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Вопросы для проверки деятельности  МО ВОИ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Перечень номенклатурных дел городской или районной организации ВОИ: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Устав , свидетельство о регистрации МО ВОИ , свидетельство регистрации в налоговых органах, свидетельство .регистрации юридического лица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Книга распоряжений.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Протоколы заседаний  пленумов правления,  президиумов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План работы на год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Журнал регистрации входящей документации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Журнал регистрации исходящей документации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Папка входящих писем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Папка исходящих писем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Договора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Книга учетов членов ВОИ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Картотеки членов ВОИ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Заявления о вступлении в ВОИ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Журнал приема граждан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Папка отчетов по орг работе ВОИ 1.2,3,5,6.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Папка конференций, собраний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Проверка работы не менее 50 % первичных организаций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Наличие членских билетов у членов ВОИ</w:t>
      </w:r>
    </w:p>
    <w:p>
      <w:pPr>
        <w:pStyle w:val="1"/>
        <w:numPr>
          <w:ilvl w:val="0"/>
          <w:numId w:val="2"/>
        </w:numPr>
        <w:shd w:val="clear" w:color="auto" w:fill="auto"/>
        <w:tabs>
          <w:tab w:val="left" w:pos="735" w:leader="none"/>
        </w:tabs>
        <w:spacing w:lineRule="exact" w:line="350" w:before="0" w:after="0"/>
        <w:ind w:left="720" w:right="420" w:hanging="360"/>
        <w:rPr>
          <w:sz w:val="24"/>
          <w:szCs w:val="24"/>
        </w:rPr>
      </w:pPr>
      <w:r>
        <w:rPr>
          <w:sz w:val="24"/>
          <w:szCs w:val="24"/>
        </w:rPr>
        <w:t>Сколько проведено заседаний пленумов и президиумов Количество членов правления, президиума и КРК., где и когда избраны и сформированы.</w:t>
      </w:r>
    </w:p>
    <w:p>
      <w:pPr>
        <w:pStyle w:val="1"/>
        <w:shd w:val="clear" w:color="auto" w:fill="auto"/>
        <w:tabs>
          <w:tab w:val="left" w:pos="2012" w:leader="none"/>
        </w:tabs>
        <w:spacing w:lineRule="exact" w:line="317" w:before="0" w:after="0"/>
        <w:ind w:right="420" w:hanging="0"/>
        <w:rPr>
          <w:sz w:val="24"/>
          <w:szCs w:val="24"/>
        </w:rPr>
      </w:pPr>
      <w:r>
        <w:rPr>
          <w:sz w:val="24"/>
          <w:szCs w:val="24"/>
        </w:rPr>
        <w:t>19.Наличие</w:t>
        <w:tab/>
        <w:t>комиссий в правлении и их работа (бытовая, спортивно и культурно-массовая, по работе с молодежью и другие.)</w:t>
      </w:r>
    </w:p>
    <w:p>
      <w:pPr>
        <w:pStyle w:val="1"/>
        <w:shd w:val="clear" w:color="auto" w:fill="auto"/>
        <w:tabs>
          <w:tab w:val="left" w:pos="1801" w:leader="none"/>
        </w:tabs>
        <w:spacing w:lineRule="exact" w:line="317" w:before="0" w:after="0"/>
        <w:ind w:right="420" w:hanging="0"/>
        <w:rPr>
          <w:sz w:val="24"/>
          <w:szCs w:val="24"/>
        </w:rPr>
      </w:pPr>
      <w:r>
        <w:rPr>
          <w:sz w:val="24"/>
          <w:szCs w:val="24"/>
        </w:rPr>
        <w:t>20.Работа</w:t>
        <w:tab/>
        <w:t>с различными категориями инвалидов (молодые инвалиды, колясочники, женщины-инвалиды, дети-инвалиды и т. д.)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Проверка финансово-хозяйственной деятельности.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Правильность использования средств из ЦП ВОИ.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Правильность использования членских взносов.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Правильность использования средств пожертвования.</w:t>
      </w:r>
    </w:p>
    <w:p>
      <w:pPr>
        <w:pStyle w:val="1"/>
        <w:numPr>
          <w:ilvl w:val="0"/>
          <w:numId w:val="3"/>
        </w:numPr>
        <w:shd w:val="clear" w:color="auto" w:fill="auto"/>
        <w:tabs>
          <w:tab w:val="left" w:pos="745" w:leader="none"/>
        </w:tabs>
        <w:spacing w:lineRule="exact" w:line="322" w:before="0" w:after="0"/>
        <w:ind w:left="720" w:right="420" w:hanging="360"/>
        <w:rPr>
          <w:sz w:val="24"/>
          <w:szCs w:val="24"/>
        </w:rPr>
      </w:pPr>
      <w:r>
        <w:rPr>
          <w:sz w:val="24"/>
          <w:szCs w:val="24"/>
        </w:rPr>
        <w:t xml:space="preserve">Сумма членских взносов и количество членов ВОИ, уплативших членские взносы </w:t>
      </w:r>
    </w:p>
    <w:p>
      <w:pPr>
        <w:pStyle w:val="1"/>
        <w:numPr>
          <w:ilvl w:val="0"/>
          <w:numId w:val="3"/>
        </w:numPr>
        <w:shd w:val="clear" w:color="auto" w:fill="auto"/>
        <w:tabs>
          <w:tab w:val="left" w:pos="745" w:leader="none"/>
        </w:tabs>
        <w:spacing w:lineRule="exact" w:line="322" w:before="0" w:after="0"/>
        <w:ind w:left="720" w:right="420" w:hanging="360"/>
        <w:rPr>
          <w:sz w:val="24"/>
          <w:szCs w:val="24"/>
        </w:rPr>
      </w:pPr>
      <w:r>
        <w:rPr>
          <w:sz w:val="24"/>
          <w:szCs w:val="24"/>
        </w:rPr>
        <w:t>Акты</w:t>
        <w:tab/>
        <w:t>проверок КРК и заслушивание результатов проверок на заседании пленума или президиума</w:t>
      </w:r>
    </w:p>
    <w:p>
      <w:pPr>
        <w:pStyle w:val="1"/>
        <w:numPr>
          <w:ilvl w:val="0"/>
          <w:numId w:val="3"/>
        </w:numPr>
        <w:shd w:val="clear" w:color="auto" w:fill="auto"/>
        <w:tabs>
          <w:tab w:val="left" w:pos="745" w:leader="none"/>
        </w:tabs>
        <w:spacing w:lineRule="exact" w:line="322" w:before="0" w:after="0"/>
        <w:ind w:left="720" w:right="420" w:hanging="360"/>
        <w:rPr>
          <w:sz w:val="24"/>
          <w:szCs w:val="24"/>
        </w:rPr>
      </w:pPr>
      <w:r>
        <w:rPr>
          <w:sz w:val="24"/>
          <w:szCs w:val="24"/>
        </w:rPr>
        <w:t>Наличие остатка в кассе.</w:t>
      </w:r>
    </w:p>
    <w:p>
      <w:pPr>
        <w:pStyle w:val="1"/>
        <w:numPr>
          <w:ilvl w:val="0"/>
          <w:numId w:val="3"/>
        </w:numPr>
        <w:shd w:val="clear" w:color="auto" w:fill="auto"/>
        <w:tabs>
          <w:tab w:val="left" w:pos="745" w:leader="none"/>
        </w:tabs>
        <w:spacing w:lineRule="exact" w:line="322" w:before="0" w:after="0"/>
        <w:ind w:left="720" w:right="420" w:hanging="360"/>
        <w:rPr/>
      </w:pPr>
      <w:r>
        <w:rPr>
          <w:sz w:val="24"/>
          <w:szCs w:val="24"/>
        </w:rPr>
        <w:t>Папка с финансовыми отчетами.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6fbb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bb05e9"/>
    <w:rPr>
      <w:rFonts w:ascii="Tahoma" w:hAnsi="Tahoma" w:cs="Tahoma"/>
      <w:sz w:val="16"/>
      <w:szCs w:val="16"/>
    </w:rPr>
  </w:style>
  <w:style w:type="character" w:styleId="Style15" w:customStyle="1">
    <w:name w:val="Основной текст_"/>
    <w:basedOn w:val="DefaultParagraphFont"/>
    <w:link w:val="1"/>
    <w:qFormat/>
    <w:rsid w:val="00bb05e9"/>
    <w:rPr>
      <w:rFonts w:ascii="Times New Roman" w:hAnsi="Times New Roman" w:eastAsia="Times New Roman" w:cs="Times New Roman"/>
      <w:sz w:val="25"/>
      <w:szCs w:val="25"/>
      <w:shd w:fill="FFFFFF" w:val="clear"/>
    </w:rPr>
  </w:style>
  <w:style w:type="character" w:styleId="6pt" w:customStyle="1">
    <w:name w:val="Основной текст + Интервал 6 pt"/>
    <w:basedOn w:val="Style15"/>
    <w:qFormat/>
    <w:rsid w:val="00bb05e9"/>
    <w:rPr>
      <w:spacing w:val="120"/>
      <w:lang w:val="en-US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d7bd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bb05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" w:customStyle="1">
    <w:name w:val="Основной текст1"/>
    <w:basedOn w:val="Normal"/>
    <w:link w:val="a6"/>
    <w:qFormat/>
    <w:rsid w:val="00bb05e9"/>
    <w:pPr>
      <w:shd w:val="clear" w:color="auto" w:fill="FFFFFF"/>
      <w:spacing w:lineRule="exact" w:line="326" w:before="0" w:after="300"/>
      <w:ind w:hanging="560"/>
    </w:pPr>
    <w:rPr>
      <w:rFonts w:ascii="Times New Roman" w:hAnsi="Times New Roman" w:eastAsia="Times New Roman" w:cs="Times New Roman"/>
      <w:sz w:val="25"/>
      <w:szCs w:val="25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E8A30-4346-4FE0-B853-FA82094B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LibreOffice/5.3.0.3$Windows_x86 LibreOffice_project/7074905676c47b82bbcfbea1aeefc84afe1c50e1</Application>
  <Pages>1</Pages>
  <Words>218</Words>
  <Characters>1382</Characters>
  <CharactersWithSpaces>1550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2015-02-04T06:09:00Z</dcterms:created>
  <dc:creator>User</dc:creator>
  <dc:description/>
  <dc:language>ru-RU</dc:language>
  <cp:lastModifiedBy>Пользователь Windows</cp:lastModifiedBy>
  <cp:lastPrinted>2018-07-31T10:22:00Z</cp:lastPrinted>
  <dcterms:modified xsi:type="dcterms:W3CDTF">2018-09-28T06:56:00Z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