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0" w:rsidRDefault="00B35D2F" w:rsidP="005C5554">
      <w:pPr>
        <w:spacing w:after="61" w:line="259" w:lineRule="auto"/>
        <w:ind w:left="0" w:right="-53" w:firstLine="0"/>
        <w:jc w:val="right"/>
        <w:rPr>
          <w:sz w:val="24"/>
        </w:rPr>
      </w:pPr>
      <w:r>
        <w:rPr>
          <w:sz w:val="24"/>
        </w:rPr>
        <w:t xml:space="preserve">УТВЕРЖДЕНО </w:t>
      </w:r>
    </w:p>
    <w:p w:rsidR="00073BBA" w:rsidRDefault="00F33B1F" w:rsidP="005C5554">
      <w:pPr>
        <w:spacing w:after="61" w:line="259" w:lineRule="auto"/>
        <w:ind w:left="4820" w:right="-53" w:firstLine="0"/>
        <w:jc w:val="right"/>
        <w:rPr>
          <w:sz w:val="24"/>
        </w:rPr>
      </w:pPr>
      <w:r>
        <w:rPr>
          <w:sz w:val="24"/>
        </w:rPr>
        <w:t xml:space="preserve">    </w:t>
      </w:r>
      <w:r w:rsidR="00B645F4">
        <w:rPr>
          <w:sz w:val="24"/>
        </w:rPr>
        <w:t xml:space="preserve">Постановлением </w:t>
      </w:r>
    </w:p>
    <w:p w:rsidR="00B645F4" w:rsidRDefault="00B645F4" w:rsidP="005C5554">
      <w:pPr>
        <w:spacing w:after="61" w:line="259" w:lineRule="auto"/>
        <w:ind w:left="4820" w:right="-53" w:firstLine="0"/>
        <w:jc w:val="right"/>
        <w:rPr>
          <w:sz w:val="24"/>
        </w:rPr>
      </w:pPr>
      <w:r>
        <w:rPr>
          <w:sz w:val="24"/>
        </w:rPr>
        <w:t>Центрального правления ВОИ</w:t>
      </w:r>
    </w:p>
    <w:p w:rsidR="00BC3F8B" w:rsidRDefault="00B35D2F" w:rsidP="005C5554">
      <w:pPr>
        <w:spacing w:after="61" w:line="259" w:lineRule="auto"/>
        <w:ind w:left="0" w:right="-53" w:firstLine="0"/>
        <w:jc w:val="right"/>
      </w:pPr>
      <w:r>
        <w:rPr>
          <w:sz w:val="24"/>
        </w:rPr>
        <w:t>от «</w:t>
      </w:r>
      <w:r w:rsidR="002F3ED0" w:rsidRPr="002F3ED0">
        <w:rPr>
          <w:sz w:val="24"/>
        </w:rPr>
        <w:t>30</w:t>
      </w:r>
      <w:r>
        <w:rPr>
          <w:sz w:val="24"/>
        </w:rPr>
        <w:t xml:space="preserve">» </w:t>
      </w:r>
      <w:r w:rsidR="00EF7BAF">
        <w:rPr>
          <w:sz w:val="24"/>
        </w:rPr>
        <w:t>июля 2022</w:t>
      </w:r>
      <w:r>
        <w:rPr>
          <w:sz w:val="24"/>
        </w:rPr>
        <w:t xml:space="preserve"> г. </w:t>
      </w:r>
      <w:r w:rsidR="00EF7BAF">
        <w:rPr>
          <w:sz w:val="24"/>
        </w:rPr>
        <w:t>№2–17</w:t>
      </w:r>
      <w:r>
        <w:rPr>
          <w:sz w:val="24"/>
        </w:rPr>
        <w:t xml:space="preserve"> </w:t>
      </w:r>
    </w:p>
    <w:p w:rsidR="002F3ED0" w:rsidRDefault="002F3ED0" w:rsidP="00FA7283">
      <w:pPr>
        <w:ind w:left="0" w:right="-53" w:firstLine="0"/>
        <w:jc w:val="center"/>
        <w:rPr>
          <w:b/>
        </w:rPr>
      </w:pPr>
    </w:p>
    <w:p w:rsidR="00FA7283" w:rsidRDefault="00B35D2F" w:rsidP="00FA7283">
      <w:pPr>
        <w:ind w:left="0" w:right="-53" w:firstLine="0"/>
        <w:jc w:val="center"/>
        <w:rPr>
          <w:b/>
        </w:rPr>
      </w:pPr>
      <w:r>
        <w:rPr>
          <w:b/>
        </w:rPr>
        <w:t>ПОЛОЖЕНИЕ</w:t>
      </w:r>
    </w:p>
    <w:p w:rsidR="00BC3F8B" w:rsidRDefault="00B35D2F" w:rsidP="00FA7283">
      <w:pPr>
        <w:ind w:left="0" w:right="-53" w:firstLine="0"/>
        <w:jc w:val="center"/>
      </w:pPr>
      <w:r>
        <w:t xml:space="preserve">о первичной ячейке </w:t>
      </w:r>
      <w:r w:rsidR="004751E8">
        <w:t xml:space="preserve">(организации) </w:t>
      </w:r>
      <w:r>
        <w:t>ВОИ</w:t>
      </w:r>
    </w:p>
    <w:p w:rsidR="00BC3F8B" w:rsidRDefault="00B35D2F">
      <w:pPr>
        <w:spacing w:after="41" w:line="259" w:lineRule="auto"/>
        <w:ind w:left="708" w:right="0" w:firstLine="0"/>
        <w:jc w:val="left"/>
      </w:pPr>
      <w:r>
        <w:t xml:space="preserve"> </w:t>
      </w:r>
    </w:p>
    <w:p w:rsidR="00BC3F8B" w:rsidRDefault="00B35D2F">
      <w:pPr>
        <w:pStyle w:val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BC3F8B" w:rsidRDefault="00B35D2F">
      <w:pPr>
        <w:spacing w:after="27" w:line="259" w:lineRule="auto"/>
        <w:ind w:left="370" w:right="0" w:firstLine="0"/>
        <w:jc w:val="center"/>
      </w:pPr>
      <w:r>
        <w:rPr>
          <w:b/>
        </w:rPr>
        <w:t xml:space="preserve"> </w:t>
      </w:r>
    </w:p>
    <w:p w:rsidR="00BC3F8B" w:rsidRPr="00B645F4" w:rsidRDefault="00B35D2F" w:rsidP="00B645F4">
      <w:pPr>
        <w:numPr>
          <w:ilvl w:val="0"/>
          <w:numId w:val="1"/>
        </w:numPr>
        <w:ind w:right="0" w:firstLine="567"/>
        <w:rPr>
          <w:color w:val="auto"/>
        </w:rPr>
      </w:pPr>
      <w:r w:rsidRPr="00B645F4">
        <w:rPr>
          <w:color w:val="auto"/>
        </w:rPr>
        <w:t xml:space="preserve">Первичная ячейка </w:t>
      </w:r>
      <w:r w:rsidR="00FB7E6F" w:rsidRPr="00B645F4">
        <w:rPr>
          <w:color w:val="auto"/>
        </w:rPr>
        <w:t xml:space="preserve">(организация) </w:t>
      </w:r>
      <w:r w:rsidRPr="00B645F4">
        <w:rPr>
          <w:color w:val="auto"/>
        </w:rPr>
        <w:t xml:space="preserve">ВОИ </w:t>
      </w:r>
      <w:r w:rsidR="004751E8" w:rsidRPr="00B645F4">
        <w:rPr>
          <w:color w:val="auto"/>
        </w:rPr>
        <w:t xml:space="preserve">(далее именуется «первичная ячейка ВОИ»), </w:t>
      </w:r>
      <w:r w:rsidRPr="00B645F4">
        <w:rPr>
          <w:color w:val="auto"/>
        </w:rPr>
        <w:t>входит в местную организацию ВОИ и не является юридическим лицом.</w:t>
      </w:r>
    </w:p>
    <w:p w:rsidR="00BC3F8B" w:rsidRPr="00B645F4" w:rsidRDefault="00B35D2F" w:rsidP="00B645F4">
      <w:pPr>
        <w:ind w:left="-15" w:right="0" w:firstLine="567"/>
        <w:rPr>
          <w:color w:val="auto"/>
        </w:rPr>
      </w:pPr>
      <w:r w:rsidRPr="00B645F4">
        <w:rPr>
          <w:color w:val="auto"/>
        </w:rPr>
        <w:t xml:space="preserve">Приоритетным направлением деятельности </w:t>
      </w:r>
      <w:r w:rsidR="00FB7E6F" w:rsidRPr="00B645F4">
        <w:rPr>
          <w:color w:val="auto"/>
        </w:rPr>
        <w:t>первичной ячейки</w:t>
      </w:r>
      <w:r w:rsidRPr="00B645F4">
        <w:rPr>
          <w:color w:val="auto"/>
        </w:rPr>
        <w:t xml:space="preserve"> </w:t>
      </w:r>
      <w:r w:rsidR="001F7B81" w:rsidRPr="00B645F4">
        <w:rPr>
          <w:color w:val="auto"/>
        </w:rPr>
        <w:t xml:space="preserve">ВОИ </w:t>
      </w:r>
      <w:r w:rsidRPr="00B645F4">
        <w:rPr>
          <w:color w:val="auto"/>
        </w:rPr>
        <w:t xml:space="preserve">является непосредственная работа с каждым членом ВОИ. </w:t>
      </w:r>
    </w:p>
    <w:p w:rsidR="00BC3F8B" w:rsidRPr="00B645F4" w:rsidRDefault="00B35D2F" w:rsidP="00B645F4">
      <w:pPr>
        <w:ind w:left="-15" w:right="0" w:firstLine="567"/>
        <w:rPr>
          <w:color w:val="auto"/>
        </w:rPr>
      </w:pPr>
      <w:r w:rsidRPr="00B645F4">
        <w:rPr>
          <w:color w:val="auto"/>
        </w:rPr>
        <w:t xml:space="preserve">Первичные ячейки </w:t>
      </w:r>
      <w:r w:rsidR="001F7B81" w:rsidRPr="00B645F4">
        <w:rPr>
          <w:color w:val="auto"/>
        </w:rPr>
        <w:t xml:space="preserve">ВОИ </w:t>
      </w:r>
      <w:r w:rsidRPr="00B645F4">
        <w:rPr>
          <w:color w:val="auto"/>
        </w:rPr>
        <w:t xml:space="preserve">создаются по месту жительства, в том числе в стационарных учреждениях социального обслуживания, а также по месту работы (учебы) инвалидов. </w:t>
      </w:r>
    </w:p>
    <w:p w:rsidR="00BC3F8B" w:rsidRPr="00B645F4" w:rsidRDefault="00B35D2F" w:rsidP="00B645F4">
      <w:pPr>
        <w:ind w:left="-15" w:right="0" w:firstLine="567"/>
        <w:rPr>
          <w:color w:val="auto"/>
        </w:rPr>
      </w:pPr>
      <w:r w:rsidRPr="00B645F4">
        <w:rPr>
          <w:color w:val="auto"/>
        </w:rPr>
        <w:t xml:space="preserve">Решение о создании </w:t>
      </w:r>
      <w:r w:rsidR="00FB7E6F" w:rsidRPr="00B645F4">
        <w:rPr>
          <w:color w:val="auto"/>
        </w:rPr>
        <w:t>первичной ячейки</w:t>
      </w:r>
      <w:r w:rsidRPr="00B645F4">
        <w:rPr>
          <w:color w:val="auto"/>
        </w:rPr>
        <w:t xml:space="preserve"> </w:t>
      </w:r>
      <w:r w:rsidR="007320DD" w:rsidRPr="00B645F4">
        <w:rPr>
          <w:color w:val="auto"/>
        </w:rPr>
        <w:t xml:space="preserve">ВОИ </w:t>
      </w:r>
      <w:r w:rsidRPr="00B645F4">
        <w:rPr>
          <w:color w:val="auto"/>
        </w:rPr>
        <w:t xml:space="preserve">принимает </w:t>
      </w:r>
      <w:r w:rsidR="004751E8" w:rsidRPr="00B645F4">
        <w:rPr>
          <w:color w:val="auto"/>
        </w:rPr>
        <w:t>президиум (бюро)</w:t>
      </w:r>
      <w:r w:rsidRPr="00B645F4">
        <w:rPr>
          <w:color w:val="auto"/>
        </w:rPr>
        <w:t xml:space="preserve"> местной организации ВОИ по заявлению как минимум трех физических лиц-инвалидов, которые на момент принятия решения о создании первичной ячейки</w:t>
      </w:r>
      <w:r w:rsidR="007320DD" w:rsidRPr="00B645F4">
        <w:rPr>
          <w:color w:val="auto"/>
        </w:rPr>
        <w:t xml:space="preserve"> ВОИ</w:t>
      </w:r>
      <w:r w:rsidRPr="00B645F4">
        <w:rPr>
          <w:color w:val="auto"/>
        </w:rPr>
        <w:t xml:space="preserve"> могут не являться членами ВОИ</w:t>
      </w:r>
      <w:r w:rsidR="005868C4" w:rsidRPr="00B645F4">
        <w:rPr>
          <w:color w:val="auto"/>
        </w:rPr>
        <w:t xml:space="preserve">. </w:t>
      </w:r>
      <w:r w:rsidR="00FB7E6F" w:rsidRPr="00B645F4">
        <w:rPr>
          <w:color w:val="auto"/>
        </w:rPr>
        <w:t>Первичная ячейка</w:t>
      </w:r>
      <w:r w:rsidR="005868C4" w:rsidRPr="00B645F4">
        <w:rPr>
          <w:color w:val="auto"/>
        </w:rPr>
        <w:t xml:space="preserve"> </w:t>
      </w:r>
      <w:r w:rsidR="007320DD" w:rsidRPr="00B645F4">
        <w:rPr>
          <w:color w:val="auto"/>
        </w:rPr>
        <w:t xml:space="preserve">ВОИ </w:t>
      </w:r>
      <w:r w:rsidR="005868C4" w:rsidRPr="00B645F4">
        <w:rPr>
          <w:color w:val="auto"/>
        </w:rPr>
        <w:t xml:space="preserve">может быть </w:t>
      </w:r>
      <w:r w:rsidR="00975CD8" w:rsidRPr="00B645F4">
        <w:rPr>
          <w:color w:val="auto"/>
        </w:rPr>
        <w:t xml:space="preserve">также </w:t>
      </w:r>
      <w:r w:rsidR="005868C4" w:rsidRPr="00B645F4">
        <w:rPr>
          <w:color w:val="auto"/>
        </w:rPr>
        <w:t>создана</w:t>
      </w:r>
      <w:r w:rsidRPr="00B645F4">
        <w:rPr>
          <w:color w:val="auto"/>
        </w:rPr>
        <w:t xml:space="preserve"> по предложению </w:t>
      </w:r>
      <w:r w:rsidR="004751E8" w:rsidRPr="00B645F4">
        <w:rPr>
          <w:color w:val="auto"/>
        </w:rPr>
        <w:t>президиума (</w:t>
      </w:r>
      <w:r w:rsidR="005F0454" w:rsidRPr="00B645F4">
        <w:rPr>
          <w:color w:val="auto"/>
        </w:rPr>
        <w:t>бюро) местной</w:t>
      </w:r>
      <w:r w:rsidRPr="00B645F4">
        <w:rPr>
          <w:color w:val="auto"/>
        </w:rPr>
        <w:t xml:space="preserve"> организации ВОИ. </w:t>
      </w:r>
    </w:p>
    <w:p w:rsidR="00BC3F8B" w:rsidRPr="00B645F4" w:rsidRDefault="00B35D2F" w:rsidP="00B645F4">
      <w:pPr>
        <w:numPr>
          <w:ilvl w:val="0"/>
          <w:numId w:val="1"/>
        </w:numPr>
        <w:ind w:right="0" w:firstLine="567"/>
        <w:rPr>
          <w:color w:val="auto"/>
        </w:rPr>
      </w:pPr>
      <w:r w:rsidRPr="00B645F4">
        <w:rPr>
          <w:color w:val="auto"/>
        </w:rPr>
        <w:t xml:space="preserve">С целью максимального приближения в работе к членам ВОИ и более оперативного решения поставленных перед ней задач численность </w:t>
      </w:r>
      <w:r w:rsidR="00FB7E6F" w:rsidRPr="00B645F4">
        <w:rPr>
          <w:color w:val="auto"/>
        </w:rPr>
        <w:t>первичной ячейки</w:t>
      </w:r>
      <w:r w:rsidRPr="00B645F4">
        <w:rPr>
          <w:color w:val="auto"/>
        </w:rPr>
        <w:t xml:space="preserve"> </w:t>
      </w:r>
      <w:r w:rsidR="00975CD8" w:rsidRPr="00B645F4">
        <w:rPr>
          <w:color w:val="auto"/>
        </w:rPr>
        <w:t xml:space="preserve">как правило </w:t>
      </w:r>
      <w:r w:rsidRPr="00B645F4">
        <w:rPr>
          <w:color w:val="auto"/>
        </w:rPr>
        <w:t xml:space="preserve">не </w:t>
      </w:r>
      <w:r w:rsidR="00975CD8" w:rsidRPr="00B645F4">
        <w:rPr>
          <w:color w:val="auto"/>
        </w:rPr>
        <w:t>должна превышать</w:t>
      </w:r>
      <w:r w:rsidRPr="00B645F4">
        <w:rPr>
          <w:color w:val="auto"/>
        </w:rPr>
        <w:t xml:space="preserve"> 100 членов ВОИ.</w:t>
      </w:r>
    </w:p>
    <w:p w:rsidR="00AD486A" w:rsidRPr="00B645F4" w:rsidRDefault="00B35D2F" w:rsidP="00B645F4">
      <w:pPr>
        <w:numPr>
          <w:ilvl w:val="0"/>
          <w:numId w:val="1"/>
        </w:numPr>
        <w:spacing w:line="273" w:lineRule="auto"/>
        <w:ind w:left="-15" w:right="0" w:firstLine="567"/>
        <w:rPr>
          <w:color w:val="auto"/>
        </w:rPr>
      </w:pPr>
      <w:r w:rsidRPr="00B645F4">
        <w:rPr>
          <w:color w:val="auto"/>
        </w:rPr>
        <w:t>Первичные ячейки действуют</w:t>
      </w:r>
      <w:r w:rsidR="005F0454">
        <w:rPr>
          <w:color w:val="auto"/>
        </w:rPr>
        <w:t xml:space="preserve"> </w:t>
      </w:r>
      <w:r w:rsidRPr="00B645F4">
        <w:rPr>
          <w:color w:val="auto"/>
        </w:rPr>
        <w:t xml:space="preserve">на основании </w:t>
      </w:r>
      <w:r w:rsidR="008F69D5" w:rsidRPr="00B645F4">
        <w:rPr>
          <w:color w:val="auto"/>
        </w:rPr>
        <w:t>«</w:t>
      </w:r>
      <w:r w:rsidR="005F0454">
        <w:rPr>
          <w:color w:val="auto"/>
        </w:rPr>
        <w:t>П</w:t>
      </w:r>
      <w:r w:rsidRPr="00B645F4">
        <w:rPr>
          <w:color w:val="auto"/>
        </w:rPr>
        <w:t>оложения о первичной ячейке ВОИ</w:t>
      </w:r>
      <w:r w:rsidR="005F0454" w:rsidRPr="00B645F4">
        <w:rPr>
          <w:color w:val="auto"/>
        </w:rPr>
        <w:t>», утверждаемого</w:t>
      </w:r>
      <w:r w:rsidRPr="00B645F4">
        <w:rPr>
          <w:color w:val="auto"/>
        </w:rPr>
        <w:t xml:space="preserve"> Центральным </w:t>
      </w:r>
      <w:r w:rsidR="00975CD8" w:rsidRPr="00B645F4">
        <w:rPr>
          <w:color w:val="auto"/>
        </w:rPr>
        <w:t>П</w:t>
      </w:r>
      <w:r w:rsidRPr="00B645F4">
        <w:rPr>
          <w:color w:val="auto"/>
        </w:rPr>
        <w:t>равлением ВОИ, устава местной организации ВОИ</w:t>
      </w:r>
      <w:r w:rsidR="00AD486A" w:rsidRPr="00B645F4">
        <w:rPr>
          <w:color w:val="auto"/>
        </w:rPr>
        <w:t>.</w:t>
      </w:r>
      <w:r w:rsidRPr="00B645F4">
        <w:rPr>
          <w:color w:val="auto"/>
        </w:rPr>
        <w:t xml:space="preserve">  </w:t>
      </w:r>
    </w:p>
    <w:p w:rsidR="00BC3F8B" w:rsidRPr="00B645F4" w:rsidRDefault="00B35D2F" w:rsidP="00B645F4">
      <w:pPr>
        <w:numPr>
          <w:ilvl w:val="0"/>
          <w:numId w:val="1"/>
        </w:numPr>
        <w:spacing w:line="273" w:lineRule="auto"/>
        <w:ind w:left="-15" w:right="0" w:firstLine="567"/>
        <w:rPr>
          <w:color w:val="auto"/>
        </w:rPr>
      </w:pPr>
      <w:r w:rsidRPr="00B645F4">
        <w:rPr>
          <w:color w:val="auto"/>
        </w:rPr>
        <w:t xml:space="preserve">Первичные ячейки ВОИ работают в тесном контакте с органами местного самоуправления, администрациями </w:t>
      </w:r>
      <w:r w:rsidR="00975CD8" w:rsidRPr="00B645F4">
        <w:rPr>
          <w:color w:val="auto"/>
        </w:rPr>
        <w:t>стационарных учреждений социальной помощи</w:t>
      </w:r>
      <w:r w:rsidRPr="00B645F4">
        <w:rPr>
          <w:color w:val="auto"/>
        </w:rPr>
        <w:t xml:space="preserve">, учебных заведений, предприятий, другими общественными организациями, государственными, частными и коммерческими структурами. </w:t>
      </w:r>
    </w:p>
    <w:p w:rsidR="00BC3F8B" w:rsidRDefault="00B35D2F" w:rsidP="00B645F4">
      <w:pPr>
        <w:spacing w:after="0" w:line="259" w:lineRule="auto"/>
        <w:ind w:left="708" w:right="0" w:firstLine="567"/>
        <w:jc w:val="left"/>
      </w:pPr>
      <w:r>
        <w:t xml:space="preserve"> </w:t>
      </w:r>
    </w:p>
    <w:p w:rsidR="00BC3F8B" w:rsidRDefault="00B35D2F" w:rsidP="00B645F4">
      <w:pPr>
        <w:spacing w:after="0" w:line="259" w:lineRule="auto"/>
        <w:ind w:left="708" w:right="0" w:firstLine="0"/>
        <w:jc w:val="center"/>
        <w:rPr>
          <w:b/>
        </w:rPr>
      </w:pPr>
      <w:r>
        <w:rPr>
          <w:b/>
        </w:rPr>
        <w:t xml:space="preserve">2. Цели, задачи и принципы деятельности </w:t>
      </w:r>
      <w:r w:rsidR="008F69D5">
        <w:rPr>
          <w:b/>
        </w:rPr>
        <w:t>ячейки ВОИ</w:t>
      </w:r>
    </w:p>
    <w:p w:rsidR="00B645F4" w:rsidRDefault="00B645F4" w:rsidP="00B645F4">
      <w:pPr>
        <w:spacing w:after="0" w:line="259" w:lineRule="auto"/>
        <w:ind w:left="708" w:right="0" w:firstLine="0"/>
        <w:jc w:val="center"/>
      </w:pPr>
    </w:p>
    <w:p w:rsidR="00BC3F8B" w:rsidRDefault="00B35D2F">
      <w:pPr>
        <w:numPr>
          <w:ilvl w:val="0"/>
          <w:numId w:val="1"/>
        </w:numPr>
        <w:ind w:right="0"/>
      </w:pPr>
      <w:r>
        <w:t xml:space="preserve">Первичные ячейки </w:t>
      </w:r>
      <w:r w:rsidR="008F69D5">
        <w:t xml:space="preserve">ВОИ </w:t>
      </w:r>
      <w:r>
        <w:t xml:space="preserve">самостоятельно определяют форму и методы работы с членами своей ячейки, участвуют в решении всех уставных и программных задач ВОИ, входящих в их компетенцию.  </w:t>
      </w:r>
    </w:p>
    <w:p w:rsidR="00BC3F8B" w:rsidRDefault="00B35D2F" w:rsidP="00B645F4">
      <w:pPr>
        <w:numPr>
          <w:ilvl w:val="0"/>
          <w:numId w:val="1"/>
        </w:numPr>
        <w:spacing w:after="38"/>
        <w:ind w:right="0" w:firstLine="567"/>
      </w:pPr>
      <w:r>
        <w:lastRenderedPageBreak/>
        <w:t xml:space="preserve">Основными целями </w:t>
      </w:r>
      <w:r w:rsidR="00FB7E6F">
        <w:t>первичной ячейки</w:t>
      </w:r>
      <w:r>
        <w:t xml:space="preserve"> </w:t>
      </w:r>
      <w:r w:rsidR="008F69D5">
        <w:t xml:space="preserve">ВОИ </w:t>
      </w:r>
      <w:r>
        <w:t xml:space="preserve">являются: </w:t>
      </w:r>
    </w:p>
    <w:p w:rsidR="00BC3F8B" w:rsidRDefault="00B35D2F" w:rsidP="00B645F4">
      <w:pPr>
        <w:numPr>
          <w:ilvl w:val="0"/>
          <w:numId w:val="2"/>
        </w:numPr>
        <w:ind w:left="0" w:right="0" w:firstLine="567"/>
      </w:pPr>
      <w:r>
        <w:t>защита общих</w:t>
      </w:r>
      <w:r>
        <w:rPr>
          <w:color w:val="C00000"/>
        </w:rPr>
        <w:t xml:space="preserve"> </w:t>
      </w:r>
      <w:r>
        <w:t xml:space="preserve">прав и интересов инвалидов; </w:t>
      </w:r>
    </w:p>
    <w:p w:rsidR="00BC3F8B" w:rsidRDefault="00B35D2F" w:rsidP="00B645F4">
      <w:pPr>
        <w:numPr>
          <w:ilvl w:val="0"/>
          <w:numId w:val="2"/>
        </w:numPr>
        <w:spacing w:after="38"/>
        <w:ind w:left="0" w:right="0" w:firstLine="567"/>
      </w:pPr>
      <w:r>
        <w:t xml:space="preserve">содействие инвалидам в осуществлении прав и возможностей, равных с другими гражданами Российской Федерации; </w:t>
      </w:r>
    </w:p>
    <w:p w:rsidR="00BC3F8B" w:rsidRDefault="00B35D2F" w:rsidP="00B645F4">
      <w:pPr>
        <w:numPr>
          <w:ilvl w:val="0"/>
          <w:numId w:val="2"/>
        </w:numPr>
        <w:ind w:left="0" w:right="0" w:firstLine="567"/>
      </w:pPr>
      <w:r>
        <w:t xml:space="preserve">содействие в интеграции инвалидов в современное общество. </w:t>
      </w:r>
    </w:p>
    <w:p w:rsidR="00BC3F8B" w:rsidRDefault="004751E8">
      <w:pPr>
        <w:spacing w:after="40"/>
        <w:ind w:left="-15" w:right="0"/>
      </w:pPr>
      <w:r>
        <w:t xml:space="preserve">7. </w:t>
      </w:r>
      <w:r w:rsidR="00B35D2F">
        <w:t xml:space="preserve"> Для реализации поставленных целей первичная ячейка ВОИ осуществляет следующую деятельность: </w:t>
      </w:r>
    </w:p>
    <w:p w:rsidR="00BC3F8B" w:rsidRDefault="00B35D2F">
      <w:pPr>
        <w:numPr>
          <w:ilvl w:val="0"/>
          <w:numId w:val="3"/>
        </w:numPr>
        <w:spacing w:after="43"/>
        <w:ind w:right="0"/>
      </w:pPr>
      <w:r>
        <w:t xml:space="preserve">взаимодействие с органами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инвалидов; </w:t>
      </w:r>
    </w:p>
    <w:p w:rsidR="00BC3F8B" w:rsidRDefault="00B35D2F">
      <w:pPr>
        <w:numPr>
          <w:ilvl w:val="0"/>
          <w:numId w:val="3"/>
        </w:numPr>
        <w:spacing w:after="38"/>
        <w:ind w:right="0"/>
      </w:pPr>
      <w:r>
        <w:t xml:space="preserve">информирование общества о положении инвалидов, содействие в формировании позитивного отношения общества к инвалидам; </w:t>
      </w:r>
    </w:p>
    <w:p w:rsidR="00BC3F8B" w:rsidRDefault="00B35D2F">
      <w:pPr>
        <w:numPr>
          <w:ilvl w:val="0"/>
          <w:numId w:val="3"/>
        </w:numPr>
        <w:spacing w:after="38"/>
        <w:ind w:right="0"/>
      </w:pPr>
      <w:r>
        <w:t>разъяснение членам ВОИ положений нормативно-правовых актов,</w:t>
      </w:r>
      <w:r>
        <w:rPr>
          <w:color w:val="FF0000"/>
        </w:rPr>
        <w:t xml:space="preserve"> </w:t>
      </w:r>
      <w:r>
        <w:t xml:space="preserve">касающихся инвалидов; </w:t>
      </w:r>
    </w:p>
    <w:p w:rsidR="00BC3F8B" w:rsidRDefault="00B35D2F">
      <w:pPr>
        <w:numPr>
          <w:ilvl w:val="0"/>
          <w:numId w:val="3"/>
        </w:numPr>
        <w:ind w:right="0"/>
      </w:pPr>
      <w:r>
        <w:t xml:space="preserve">участие в благотворительной деятельности; </w:t>
      </w:r>
    </w:p>
    <w:p w:rsidR="00BC3F8B" w:rsidRDefault="00B35D2F">
      <w:pPr>
        <w:numPr>
          <w:ilvl w:val="0"/>
          <w:numId w:val="3"/>
        </w:numPr>
        <w:spacing w:after="40"/>
        <w:ind w:right="0"/>
      </w:pPr>
      <w:r>
        <w:t xml:space="preserve">получение и оказание финансовой, гуманитарной и технической помощи; </w:t>
      </w:r>
    </w:p>
    <w:p w:rsidR="00BC3F8B" w:rsidRDefault="00B35D2F">
      <w:pPr>
        <w:numPr>
          <w:ilvl w:val="0"/>
          <w:numId w:val="3"/>
        </w:numPr>
        <w:spacing w:after="39"/>
        <w:ind w:right="0"/>
      </w:pPr>
      <w:r>
        <w:t xml:space="preserve">участие в совершенствовании работы ВОИ, в том числе подача письменных предложений по различным вопросам деятельности ВОИ; </w:t>
      </w:r>
    </w:p>
    <w:p w:rsidR="00BC3F8B" w:rsidRDefault="00B35D2F">
      <w:pPr>
        <w:numPr>
          <w:ilvl w:val="0"/>
          <w:numId w:val="3"/>
        </w:numPr>
        <w:ind w:right="0"/>
      </w:pPr>
      <w:r>
        <w:t>первичные ячейки ВОИ могут осуществлять иную деятельность в соответствии</w:t>
      </w:r>
      <w:r w:rsidR="00AD486A">
        <w:t xml:space="preserve"> </w:t>
      </w:r>
      <w:r w:rsidR="00EF7BAF">
        <w:t>с целями</w:t>
      </w:r>
      <w:r>
        <w:t xml:space="preserve"> ВОИ. </w:t>
      </w:r>
    </w:p>
    <w:p w:rsidR="00BC3F8B" w:rsidRDefault="004751E8" w:rsidP="00B645F4">
      <w:pPr>
        <w:spacing w:after="37"/>
        <w:ind w:left="-15" w:right="0" w:firstLine="582"/>
      </w:pPr>
      <w:r>
        <w:t>8</w:t>
      </w:r>
      <w:r w:rsidR="00B35D2F">
        <w:t>. Первичные ячейки ведут свою деятельность на следующих</w:t>
      </w:r>
      <w:r w:rsidR="00B35D2F">
        <w:rPr>
          <w:color w:val="C00000"/>
        </w:rPr>
        <w:t xml:space="preserve"> </w:t>
      </w:r>
      <w:r w:rsidR="00B35D2F">
        <w:t xml:space="preserve">принципах: </w:t>
      </w:r>
    </w:p>
    <w:p w:rsidR="00BC3F8B" w:rsidRDefault="00B35D2F" w:rsidP="00B645F4">
      <w:pPr>
        <w:numPr>
          <w:ilvl w:val="0"/>
          <w:numId w:val="4"/>
        </w:numPr>
        <w:ind w:left="0" w:right="0" w:firstLine="567"/>
      </w:pPr>
      <w:r>
        <w:t xml:space="preserve">гуманизма и милосердия; </w:t>
      </w:r>
    </w:p>
    <w:p w:rsidR="00BC3F8B" w:rsidRDefault="00B35D2F" w:rsidP="00B645F4">
      <w:pPr>
        <w:numPr>
          <w:ilvl w:val="0"/>
          <w:numId w:val="4"/>
        </w:numPr>
        <w:ind w:left="0" w:right="0" w:firstLine="567"/>
      </w:pPr>
      <w:r>
        <w:t xml:space="preserve">добровольности, самоуправления, законности; </w:t>
      </w:r>
    </w:p>
    <w:p w:rsidR="00BC3F8B" w:rsidRDefault="00B35D2F" w:rsidP="00B645F4">
      <w:pPr>
        <w:numPr>
          <w:ilvl w:val="0"/>
          <w:numId w:val="4"/>
        </w:numPr>
        <w:spacing w:after="38"/>
        <w:ind w:left="0" w:right="0" w:firstLine="567"/>
      </w:pPr>
      <w:r>
        <w:t xml:space="preserve">уважения личного достоинства и мнения каждого, недопущения дискриминации инвалидов по </w:t>
      </w:r>
      <w:r w:rsidR="00AD486A">
        <w:t xml:space="preserve">признакам инвалидности, </w:t>
      </w:r>
      <w:r w:rsidR="001709C1">
        <w:t xml:space="preserve">полу, </w:t>
      </w:r>
      <w:r>
        <w:t xml:space="preserve">возрасту, религиозным и политическим убеждениям;  </w:t>
      </w:r>
    </w:p>
    <w:p w:rsidR="00BC3F8B" w:rsidRDefault="00B35D2F" w:rsidP="00B645F4">
      <w:pPr>
        <w:numPr>
          <w:ilvl w:val="0"/>
          <w:numId w:val="4"/>
        </w:numPr>
        <w:ind w:left="0" w:right="0" w:firstLine="567"/>
      </w:pPr>
      <w:r>
        <w:t xml:space="preserve">выборности руководящих органов первичной ячейки; </w:t>
      </w:r>
    </w:p>
    <w:p w:rsidR="00BC3F8B" w:rsidRDefault="00B35D2F" w:rsidP="00B645F4">
      <w:pPr>
        <w:numPr>
          <w:ilvl w:val="0"/>
          <w:numId w:val="4"/>
        </w:numPr>
        <w:spacing w:after="39"/>
        <w:ind w:left="0" w:right="0" w:firstLine="567"/>
      </w:pPr>
      <w:r>
        <w:t xml:space="preserve">сочетания самостоятельности </w:t>
      </w:r>
      <w:r w:rsidR="001709C1">
        <w:t xml:space="preserve">первичных ячеек </w:t>
      </w:r>
      <w:r>
        <w:t xml:space="preserve">и организационно-правового единства с местной организацией ВОИ; </w:t>
      </w:r>
    </w:p>
    <w:p w:rsidR="00BC3F8B" w:rsidRDefault="00B35D2F" w:rsidP="00B645F4">
      <w:pPr>
        <w:numPr>
          <w:ilvl w:val="0"/>
          <w:numId w:val="4"/>
        </w:numPr>
        <w:ind w:left="0" w:right="0" w:firstLine="567"/>
      </w:pPr>
      <w:r>
        <w:t xml:space="preserve">персональной ответственности за порученное дело; </w:t>
      </w:r>
    </w:p>
    <w:p w:rsidR="00BC3F8B" w:rsidRDefault="00B35D2F" w:rsidP="00B645F4">
      <w:pPr>
        <w:numPr>
          <w:ilvl w:val="0"/>
          <w:numId w:val="4"/>
        </w:numPr>
        <w:spacing w:after="39"/>
        <w:ind w:left="0" w:right="0" w:firstLine="567"/>
      </w:pPr>
      <w:r>
        <w:t xml:space="preserve">гласности в работе органов </w:t>
      </w:r>
      <w:r w:rsidR="00FB7E6F">
        <w:t>первичной ячейки</w:t>
      </w:r>
      <w:r>
        <w:t xml:space="preserve">, доступности информации о деятельности </w:t>
      </w:r>
      <w:r w:rsidR="00FB7E6F">
        <w:t>первичной ячейки</w:t>
      </w:r>
      <w:r>
        <w:t xml:space="preserve">; </w:t>
      </w:r>
    </w:p>
    <w:p w:rsidR="00146D82" w:rsidRDefault="00B35D2F" w:rsidP="00B645F4">
      <w:pPr>
        <w:numPr>
          <w:ilvl w:val="0"/>
          <w:numId w:val="4"/>
        </w:numPr>
        <w:ind w:left="0" w:right="0" w:firstLine="567"/>
      </w:pPr>
      <w:r>
        <w:t xml:space="preserve">обязательного выполнения решений, принимаемых органами ВОИ, органами региональной организации ВОИ, органами местной организации ВОИ в пределах своей компетенции, отчетности нижестоящих организаций перед вышестоящими; </w:t>
      </w:r>
    </w:p>
    <w:p w:rsidR="00BC3F8B" w:rsidRDefault="00B35D2F" w:rsidP="00B645F4">
      <w:pPr>
        <w:numPr>
          <w:ilvl w:val="0"/>
          <w:numId w:val="4"/>
        </w:numPr>
        <w:ind w:left="-15" w:right="0" w:firstLine="582"/>
      </w:pPr>
      <w:r>
        <w:lastRenderedPageBreak/>
        <w:t>сочетани</w:t>
      </w:r>
      <w:r w:rsidR="008F69D5">
        <w:t>я</w:t>
      </w:r>
      <w:r>
        <w:t xml:space="preserve"> равенства прав и обязанностей инвалидов-членов ВОИ с приоритетной поддержкой инвалидов, находящихся в наиболее тяжелом положении.</w:t>
      </w:r>
      <w:r w:rsidRPr="00146D82">
        <w:rPr>
          <w:b/>
        </w:rPr>
        <w:t xml:space="preserve"> </w:t>
      </w:r>
    </w:p>
    <w:p w:rsidR="00BC3F8B" w:rsidRDefault="00B35D2F">
      <w:pPr>
        <w:spacing w:after="3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C3F8B" w:rsidRDefault="00B35D2F">
      <w:pPr>
        <w:pStyle w:val="1"/>
        <w:ind w:right="359"/>
      </w:pPr>
      <w:r>
        <w:t xml:space="preserve">3. Члены </w:t>
      </w:r>
      <w:r w:rsidR="00FB7E6F">
        <w:t>первичной ячейки</w:t>
      </w:r>
      <w:r>
        <w:t xml:space="preserve"> </w:t>
      </w:r>
      <w:r w:rsidR="00D733D6">
        <w:t>ВОИ</w:t>
      </w:r>
    </w:p>
    <w:p w:rsidR="00BC3F8B" w:rsidRDefault="00B35D2F">
      <w:pPr>
        <w:spacing w:after="24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951A1C" w:rsidRDefault="00B35D2F" w:rsidP="00B645F4">
      <w:pPr>
        <w:pStyle w:val="a4"/>
        <w:numPr>
          <w:ilvl w:val="0"/>
          <w:numId w:val="19"/>
        </w:numPr>
        <w:ind w:left="0" w:right="89" w:firstLine="567"/>
      </w:pPr>
      <w:r>
        <w:t xml:space="preserve">Первичная ячейка ВОИ объединяет членов ВОИ. </w:t>
      </w:r>
      <w:r w:rsidR="004751E8">
        <w:t xml:space="preserve"> </w:t>
      </w:r>
      <w:r w:rsidR="00951A1C" w:rsidRPr="00951A1C">
        <w:t>Членами ВОИ могут быть граждане Российской Федерации, достигшие 18 лет, являющиеся инвалидами, законными представителями инвалидов, опекунами или попечителями инвалидов, признающие цели и ценности, выполняющие Устав ВОИ, принимающие участие в деятельности ВОИ.</w:t>
      </w:r>
      <w:r w:rsidR="00951A1C">
        <w:t xml:space="preserve"> </w:t>
      </w:r>
    </w:p>
    <w:p w:rsidR="004751E8" w:rsidRDefault="004751E8">
      <w:pPr>
        <w:pStyle w:val="1"/>
        <w:ind w:right="301"/>
      </w:pPr>
    </w:p>
    <w:p w:rsidR="00BC3F8B" w:rsidRDefault="00B35D2F">
      <w:pPr>
        <w:pStyle w:val="1"/>
        <w:ind w:right="301"/>
      </w:pPr>
      <w:r>
        <w:t xml:space="preserve">4. Органы </w:t>
      </w:r>
      <w:r w:rsidR="00FB7E6F">
        <w:t>первичной ячейки</w:t>
      </w:r>
      <w:r>
        <w:t xml:space="preserve"> </w:t>
      </w:r>
      <w:r w:rsidR="00D733D6">
        <w:t>ВОИ</w:t>
      </w:r>
    </w:p>
    <w:p w:rsidR="00BC3F8B" w:rsidRDefault="00B35D2F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C3F8B" w:rsidRPr="00B645F4" w:rsidRDefault="00B35D2F" w:rsidP="00B645F4">
      <w:pPr>
        <w:pStyle w:val="a4"/>
        <w:numPr>
          <w:ilvl w:val="0"/>
          <w:numId w:val="19"/>
        </w:numPr>
        <w:ind w:left="0" w:right="0" w:firstLine="567"/>
        <w:rPr>
          <w:color w:val="auto"/>
        </w:rPr>
      </w:pPr>
      <w:r w:rsidRPr="00B645F4">
        <w:rPr>
          <w:color w:val="auto"/>
        </w:rPr>
        <w:t xml:space="preserve">Общее собрание </w:t>
      </w:r>
      <w:r w:rsidR="00FB7E6F" w:rsidRPr="00B645F4">
        <w:rPr>
          <w:color w:val="auto"/>
        </w:rPr>
        <w:t>первичной ячейки</w:t>
      </w:r>
      <w:r w:rsidRPr="00B645F4">
        <w:rPr>
          <w:color w:val="auto"/>
        </w:rPr>
        <w:t xml:space="preserve"> </w:t>
      </w:r>
      <w:r w:rsidR="00D733D6" w:rsidRPr="00B645F4">
        <w:rPr>
          <w:color w:val="auto"/>
        </w:rPr>
        <w:t xml:space="preserve">ВОИ </w:t>
      </w:r>
      <w:r w:rsidRPr="00B645F4">
        <w:rPr>
          <w:color w:val="auto"/>
        </w:rPr>
        <w:t xml:space="preserve">является высшим руководящим органом </w:t>
      </w:r>
      <w:r w:rsidR="00FB7E6F" w:rsidRPr="00B645F4">
        <w:rPr>
          <w:color w:val="auto"/>
        </w:rPr>
        <w:t>первичной ячейки</w:t>
      </w:r>
      <w:r w:rsidRPr="00B645F4">
        <w:rPr>
          <w:color w:val="auto"/>
        </w:rPr>
        <w:t xml:space="preserve">. Общее собрание может принимать решения по всем вопросам деятельности </w:t>
      </w:r>
      <w:r w:rsidR="00FB7E6F" w:rsidRPr="00B645F4">
        <w:rPr>
          <w:color w:val="auto"/>
        </w:rPr>
        <w:t>первичной ячейки</w:t>
      </w:r>
      <w:r w:rsidR="001709C1" w:rsidRPr="00B645F4">
        <w:rPr>
          <w:color w:val="auto"/>
        </w:rPr>
        <w:t xml:space="preserve"> ВОИ.  </w:t>
      </w:r>
      <w:r w:rsidRPr="00B645F4">
        <w:rPr>
          <w:color w:val="auto"/>
        </w:rPr>
        <w:t xml:space="preserve"> </w:t>
      </w:r>
    </w:p>
    <w:p w:rsidR="00BC3F8B" w:rsidRPr="00B645F4" w:rsidRDefault="004978FC" w:rsidP="00B645F4">
      <w:pPr>
        <w:numPr>
          <w:ilvl w:val="0"/>
          <w:numId w:val="19"/>
        </w:numPr>
        <w:ind w:left="0" w:right="0" w:firstLine="567"/>
        <w:rPr>
          <w:color w:val="auto"/>
        </w:rPr>
      </w:pPr>
      <w:r w:rsidRPr="00B645F4">
        <w:rPr>
          <w:color w:val="auto"/>
        </w:rPr>
        <w:t xml:space="preserve">Участниками общего </w:t>
      </w:r>
      <w:r w:rsidR="00B35D2F" w:rsidRPr="00B645F4">
        <w:rPr>
          <w:color w:val="auto"/>
        </w:rPr>
        <w:t xml:space="preserve">собрания </w:t>
      </w:r>
      <w:r w:rsidR="00FB7E6F" w:rsidRPr="00B645F4">
        <w:rPr>
          <w:color w:val="auto"/>
        </w:rPr>
        <w:t>первичной ячейки</w:t>
      </w:r>
      <w:r w:rsidR="00B35D2F" w:rsidRPr="00B645F4">
        <w:rPr>
          <w:color w:val="auto"/>
        </w:rPr>
        <w:t xml:space="preserve"> </w:t>
      </w:r>
      <w:r w:rsidRPr="00B645F4">
        <w:rPr>
          <w:color w:val="auto"/>
        </w:rPr>
        <w:t xml:space="preserve">являются все </w:t>
      </w:r>
      <w:r w:rsidR="00B35D2F" w:rsidRPr="00B645F4">
        <w:rPr>
          <w:color w:val="auto"/>
        </w:rPr>
        <w:t>член</w:t>
      </w:r>
      <w:r w:rsidRPr="00B645F4">
        <w:rPr>
          <w:color w:val="auto"/>
        </w:rPr>
        <w:t>ы</w:t>
      </w:r>
      <w:r w:rsidR="00B35D2F" w:rsidRPr="00B645F4">
        <w:rPr>
          <w:color w:val="auto"/>
        </w:rPr>
        <w:t xml:space="preserve"> ВОИ, </w:t>
      </w:r>
      <w:r w:rsidRPr="00B645F4">
        <w:rPr>
          <w:color w:val="auto"/>
        </w:rPr>
        <w:t xml:space="preserve">входящие </w:t>
      </w:r>
      <w:r w:rsidR="00B35D2F" w:rsidRPr="00B645F4">
        <w:rPr>
          <w:color w:val="auto"/>
        </w:rPr>
        <w:t xml:space="preserve">в </w:t>
      </w:r>
      <w:r w:rsidR="00055D83" w:rsidRPr="00B645F4">
        <w:rPr>
          <w:color w:val="auto"/>
        </w:rPr>
        <w:t xml:space="preserve">эту </w:t>
      </w:r>
      <w:r w:rsidR="00B35D2F" w:rsidRPr="00B645F4">
        <w:rPr>
          <w:color w:val="auto"/>
        </w:rPr>
        <w:t xml:space="preserve">первичную ячейку. Председатель </w:t>
      </w:r>
      <w:r w:rsidR="00FB7E6F" w:rsidRPr="00B645F4">
        <w:rPr>
          <w:color w:val="auto"/>
        </w:rPr>
        <w:t>первичной ячейки</w:t>
      </w:r>
      <w:r w:rsidR="00B35D2F" w:rsidRPr="00B645F4">
        <w:rPr>
          <w:color w:val="auto"/>
        </w:rPr>
        <w:t xml:space="preserve"> является участником общего собрания на общих основаниях. </w:t>
      </w:r>
    </w:p>
    <w:p w:rsidR="00BC3F8B" w:rsidRPr="00B645F4" w:rsidRDefault="004978FC" w:rsidP="00B645F4">
      <w:pPr>
        <w:numPr>
          <w:ilvl w:val="0"/>
          <w:numId w:val="19"/>
        </w:numPr>
        <w:ind w:left="0" w:right="0" w:firstLine="567"/>
        <w:rPr>
          <w:color w:val="auto"/>
        </w:rPr>
      </w:pPr>
      <w:r w:rsidRPr="00B645F4">
        <w:rPr>
          <w:color w:val="auto"/>
        </w:rPr>
        <w:t>О</w:t>
      </w:r>
      <w:r w:rsidR="00B35D2F" w:rsidRPr="00B645F4">
        <w:rPr>
          <w:color w:val="auto"/>
        </w:rPr>
        <w:t>тчетно-выборн</w:t>
      </w:r>
      <w:r w:rsidRPr="00B645F4">
        <w:rPr>
          <w:color w:val="auto"/>
        </w:rPr>
        <w:t>ое</w:t>
      </w:r>
      <w:r w:rsidR="00B35D2F" w:rsidRPr="00B645F4">
        <w:rPr>
          <w:color w:val="auto"/>
        </w:rPr>
        <w:t xml:space="preserve"> общ</w:t>
      </w:r>
      <w:r w:rsidRPr="00B645F4">
        <w:rPr>
          <w:color w:val="auto"/>
        </w:rPr>
        <w:t>ее</w:t>
      </w:r>
      <w:r w:rsidR="00B35D2F" w:rsidRPr="00B645F4">
        <w:rPr>
          <w:color w:val="auto"/>
        </w:rPr>
        <w:t xml:space="preserve"> собрани</w:t>
      </w:r>
      <w:r w:rsidRPr="00B645F4">
        <w:rPr>
          <w:color w:val="auto"/>
        </w:rPr>
        <w:t>е</w:t>
      </w:r>
      <w:r w:rsidR="00B35D2F" w:rsidRPr="00B645F4">
        <w:rPr>
          <w:color w:val="auto"/>
        </w:rPr>
        <w:t xml:space="preserve"> </w:t>
      </w:r>
      <w:r w:rsidR="00FB7E6F" w:rsidRPr="00B645F4">
        <w:rPr>
          <w:color w:val="auto"/>
        </w:rPr>
        <w:t>первичной ячейки</w:t>
      </w:r>
      <w:r w:rsidR="00B35D2F" w:rsidRPr="00B645F4">
        <w:rPr>
          <w:color w:val="auto"/>
          <w:sz w:val="20"/>
        </w:rPr>
        <w:t xml:space="preserve"> </w:t>
      </w:r>
      <w:r w:rsidR="00B35D2F" w:rsidRPr="00B645F4">
        <w:rPr>
          <w:color w:val="auto"/>
        </w:rPr>
        <w:t>провод</w:t>
      </w:r>
      <w:r w:rsidR="00055D83" w:rsidRPr="00B645F4">
        <w:rPr>
          <w:color w:val="auto"/>
        </w:rPr>
        <w:t>и</w:t>
      </w:r>
      <w:r w:rsidR="00B35D2F" w:rsidRPr="00B645F4">
        <w:rPr>
          <w:color w:val="auto"/>
        </w:rPr>
        <w:t xml:space="preserve">тся один раз в пять лет.  </w:t>
      </w:r>
      <w:r w:rsidRPr="00B645F4">
        <w:rPr>
          <w:color w:val="auto"/>
        </w:rPr>
        <w:t xml:space="preserve">Следующее очередное отчетно-выборное </w:t>
      </w:r>
      <w:r w:rsidR="00BD4420" w:rsidRPr="00B645F4">
        <w:rPr>
          <w:color w:val="auto"/>
        </w:rPr>
        <w:t xml:space="preserve">общее </w:t>
      </w:r>
      <w:r w:rsidRPr="00B645F4">
        <w:rPr>
          <w:color w:val="auto"/>
        </w:rPr>
        <w:t>собрание</w:t>
      </w:r>
      <w:r w:rsidR="00BD4420" w:rsidRPr="00B645F4">
        <w:rPr>
          <w:color w:val="auto"/>
        </w:rPr>
        <w:t xml:space="preserve"> первичной ячейки </w:t>
      </w:r>
      <w:r w:rsidR="00055D83" w:rsidRPr="00B645F4">
        <w:rPr>
          <w:color w:val="auto"/>
        </w:rPr>
        <w:t>ВОИ должно</w:t>
      </w:r>
      <w:r w:rsidRPr="00B645F4">
        <w:rPr>
          <w:color w:val="auto"/>
        </w:rPr>
        <w:t xml:space="preserve"> быть проведено не позднее трех месяцев с момента окончания пятилетнего срока.</w:t>
      </w:r>
    </w:p>
    <w:p w:rsidR="004978FC" w:rsidRPr="00B645F4" w:rsidRDefault="004978FC" w:rsidP="00BD4420">
      <w:pPr>
        <w:spacing w:after="36"/>
        <w:ind w:left="0" w:right="0" w:firstLine="567"/>
        <w:rPr>
          <w:color w:val="auto"/>
        </w:rPr>
      </w:pPr>
      <w:r w:rsidRPr="00B645F4">
        <w:rPr>
          <w:color w:val="auto"/>
        </w:rPr>
        <w:t>Общие собрания первичной ячейки ВОИ могут быть созваны Председателем первичной ячейки ВОИ по мере необходимости, для решения текущих вопросов.</w:t>
      </w:r>
    </w:p>
    <w:p w:rsidR="00BC3F8B" w:rsidRDefault="004978FC" w:rsidP="00BD4420">
      <w:pPr>
        <w:spacing w:after="36"/>
        <w:ind w:left="0" w:right="0" w:firstLine="567"/>
      </w:pPr>
      <w:r>
        <w:t>О</w:t>
      </w:r>
      <w:r w:rsidR="00B35D2F">
        <w:t xml:space="preserve">бщее собрание первичной ячейки ВОИ может быть созвано по инициативе: </w:t>
      </w:r>
    </w:p>
    <w:p w:rsidR="00BC3F8B" w:rsidRDefault="00B35D2F" w:rsidP="00055D83">
      <w:pPr>
        <w:numPr>
          <w:ilvl w:val="0"/>
          <w:numId w:val="12"/>
        </w:numPr>
        <w:ind w:left="0" w:right="0" w:firstLine="567"/>
      </w:pPr>
      <w:r>
        <w:t xml:space="preserve">Председателя (Руководителя) данной первичной ячейки ВОИ; </w:t>
      </w:r>
    </w:p>
    <w:p w:rsidR="00BC3F8B" w:rsidRDefault="00B35D2F">
      <w:pPr>
        <w:numPr>
          <w:ilvl w:val="0"/>
          <w:numId w:val="12"/>
        </w:numPr>
        <w:ind w:left="0" w:right="0" w:firstLine="567"/>
      </w:pPr>
      <w:r>
        <w:t xml:space="preserve">не менее 1/3 членов ВОИ, входящих в эту первичную ячейку на основании индивидуальных заявлений или коллективного заявления; </w:t>
      </w:r>
    </w:p>
    <w:p w:rsidR="00BC3F8B" w:rsidRDefault="00B35D2F">
      <w:pPr>
        <w:spacing w:after="45"/>
        <w:ind w:left="0" w:right="0" w:firstLine="567"/>
      </w:pPr>
      <w:r>
        <w:t xml:space="preserve">Заявления, инициирующее проведение общего собрания, подаются на имя </w:t>
      </w:r>
      <w:r w:rsidR="00BD4420">
        <w:t>П</w:t>
      </w:r>
      <w:r>
        <w:t xml:space="preserve">редседателя </w:t>
      </w:r>
      <w:r w:rsidR="004978FC">
        <w:t xml:space="preserve">этой </w:t>
      </w:r>
      <w:r>
        <w:t>первичной ячейки ВОИ и подписывается не менее чем 1/3 членов ВОИ, входящих в данную первичную ячейку</w:t>
      </w:r>
      <w:r w:rsidR="00DF4068">
        <w:t xml:space="preserve"> ВОИ</w:t>
      </w:r>
      <w:r>
        <w:t xml:space="preserve">. В срок не позднее 10 дней с момента принятия заявлений, Председатель первичной ячейки ВОИ должен принять решение о проведении Общего собрания. </w:t>
      </w:r>
    </w:p>
    <w:p w:rsidR="00BC3F8B" w:rsidRDefault="004978FC">
      <w:pPr>
        <w:numPr>
          <w:ilvl w:val="0"/>
          <w:numId w:val="12"/>
        </w:numPr>
        <w:ind w:left="0" w:right="0" w:firstLine="567"/>
      </w:pPr>
      <w:r>
        <w:t>президиума</w:t>
      </w:r>
      <w:r w:rsidR="00B35D2F">
        <w:t xml:space="preserve"> местной организации ВОИ.  </w:t>
      </w:r>
    </w:p>
    <w:p w:rsidR="00BC3F8B" w:rsidRDefault="00B35D2F">
      <w:pPr>
        <w:ind w:left="0" w:right="0" w:firstLine="567"/>
      </w:pPr>
      <w:r>
        <w:lastRenderedPageBreak/>
        <w:t>В последнем случае порядок подготовки и проведения</w:t>
      </w:r>
      <w:r w:rsidR="004978FC">
        <w:t xml:space="preserve"> общего собрания</w:t>
      </w:r>
      <w:r>
        <w:t>, в том числе</w:t>
      </w:r>
      <w:r w:rsidR="00BD4420">
        <w:t>:</w:t>
      </w:r>
      <w:r>
        <w:t xml:space="preserve"> образование при необходимости оргкомитета, устанавливается </w:t>
      </w:r>
      <w:r w:rsidR="004978FC">
        <w:t xml:space="preserve">президиумом местной </w:t>
      </w:r>
      <w:r>
        <w:t>организации ВОИ</w:t>
      </w:r>
      <w:r w:rsidR="00D5473E">
        <w:t>, принявшим решение о созыве общего собрания</w:t>
      </w:r>
      <w:r>
        <w:t xml:space="preserve">.  </w:t>
      </w:r>
    </w:p>
    <w:p w:rsidR="00BC3F8B" w:rsidRDefault="00BD4420" w:rsidP="00B645F4">
      <w:pPr>
        <w:ind w:left="0" w:right="0" w:firstLine="567"/>
      </w:pPr>
      <w:r>
        <w:t>О</w:t>
      </w:r>
      <w:r w:rsidR="00B35D2F">
        <w:t xml:space="preserve">бщие собрания </w:t>
      </w:r>
      <w:r w:rsidR="00FB7E6F">
        <w:t>первичной ячейки</w:t>
      </w:r>
      <w:r w:rsidR="00B35D2F">
        <w:t xml:space="preserve"> </w:t>
      </w:r>
      <w:r w:rsidR="00DF4068">
        <w:t>ВОИ</w:t>
      </w:r>
      <w:r>
        <w:t>, созванные для решения текущих вопросов, не</w:t>
      </w:r>
      <w:r w:rsidR="00B35D2F">
        <w:t xml:space="preserve"> отменяют необходимость проведения очередного отчетно-выборного общего собрания. Полномочия Председателя </w:t>
      </w:r>
      <w:r w:rsidR="00FB7E6F">
        <w:t>первичной ячейки</w:t>
      </w:r>
      <w:r w:rsidR="00DF4068">
        <w:t xml:space="preserve"> ВОИ</w:t>
      </w:r>
      <w:r w:rsidR="00B35D2F">
        <w:t xml:space="preserve">, избранного на внеочередном общем собрании, сохраняются до очередного отчетно-выборного общего собрания данной </w:t>
      </w:r>
      <w:r w:rsidR="00FB7E6F">
        <w:t>первичной ячейки</w:t>
      </w:r>
      <w:r w:rsidR="00B35D2F">
        <w:t xml:space="preserve">.  </w:t>
      </w:r>
    </w:p>
    <w:p w:rsidR="00BC3F8B" w:rsidRDefault="00B35D2F" w:rsidP="00B645F4">
      <w:pPr>
        <w:pStyle w:val="a4"/>
        <w:numPr>
          <w:ilvl w:val="0"/>
          <w:numId w:val="19"/>
        </w:numPr>
        <w:spacing w:after="40"/>
        <w:ind w:left="0" w:right="0" w:firstLine="567"/>
      </w:pPr>
      <w:r>
        <w:t xml:space="preserve">К исключительной компетенции общего собрания первичной ячейки ВОИ относится: </w:t>
      </w:r>
    </w:p>
    <w:p w:rsidR="00BC3F8B" w:rsidRDefault="00B35D2F" w:rsidP="00BD4420">
      <w:pPr>
        <w:numPr>
          <w:ilvl w:val="0"/>
          <w:numId w:val="13"/>
        </w:numPr>
        <w:spacing w:after="40"/>
        <w:ind w:right="0" w:firstLine="567"/>
      </w:pPr>
      <w:r>
        <w:t xml:space="preserve">определение приоритетных направлений деятельности </w:t>
      </w:r>
      <w:r w:rsidR="00FB7E6F">
        <w:t>первичной ячейки</w:t>
      </w:r>
      <w:r w:rsidR="00C17FA8">
        <w:t xml:space="preserve"> ВОИ</w:t>
      </w:r>
      <w:r>
        <w:t xml:space="preserve">; </w:t>
      </w:r>
    </w:p>
    <w:p w:rsidR="00BC3F8B" w:rsidRDefault="00B35D2F" w:rsidP="00B645F4">
      <w:pPr>
        <w:numPr>
          <w:ilvl w:val="0"/>
          <w:numId w:val="13"/>
        </w:numPr>
        <w:spacing w:after="42" w:line="259" w:lineRule="auto"/>
        <w:ind w:right="0" w:firstLine="567"/>
      </w:pPr>
      <w:r>
        <w:t xml:space="preserve">принятие решений об избрании и досрочном прекращении полномочий Председателя </w:t>
      </w:r>
      <w:r w:rsidR="00FB7E6F">
        <w:t>первичной ячейки</w:t>
      </w:r>
      <w:r w:rsidR="00C17FA8">
        <w:t xml:space="preserve"> ВОИ</w:t>
      </w:r>
      <w:r>
        <w:t xml:space="preserve">; </w:t>
      </w:r>
    </w:p>
    <w:p w:rsidR="00BC3F8B" w:rsidRDefault="00B35D2F" w:rsidP="00BD4420">
      <w:pPr>
        <w:numPr>
          <w:ilvl w:val="0"/>
          <w:numId w:val="13"/>
        </w:numPr>
        <w:spacing w:after="39"/>
        <w:ind w:right="0" w:firstLine="567"/>
      </w:pPr>
      <w:r>
        <w:t xml:space="preserve">утверждение отчета </w:t>
      </w:r>
      <w:r w:rsidR="00B645F4">
        <w:t>Председателя первичной</w:t>
      </w:r>
      <w:r w:rsidR="00FB7E6F">
        <w:t xml:space="preserve"> ячейки</w:t>
      </w:r>
      <w:r w:rsidR="00C17FA8">
        <w:t xml:space="preserve"> ВОИ</w:t>
      </w:r>
      <w:r>
        <w:t xml:space="preserve">; </w:t>
      </w:r>
    </w:p>
    <w:p w:rsidR="00BC3F8B" w:rsidRDefault="00B35D2F" w:rsidP="00055D83">
      <w:pPr>
        <w:numPr>
          <w:ilvl w:val="0"/>
          <w:numId w:val="13"/>
        </w:numPr>
        <w:ind w:right="0" w:firstLine="567"/>
      </w:pPr>
      <w:r>
        <w:t xml:space="preserve">избрание делегатов на конференцию местной организации ВОИ, в соответствии с нормой представительства, установленной решением коллегиального органа организации ВОИ в пропорциональной зависимости от численности членов ВОИ, состоящих на учете в местной организации, но не менее 2-х делегатов от каждой </w:t>
      </w:r>
      <w:r w:rsidR="00FB7E6F">
        <w:t>первичной ячейки</w:t>
      </w:r>
      <w:r w:rsidR="00C17FA8">
        <w:t xml:space="preserve"> ВОИ</w:t>
      </w:r>
      <w:r>
        <w:t xml:space="preserve">. </w:t>
      </w:r>
    </w:p>
    <w:p w:rsidR="00BC3F8B" w:rsidRDefault="00B35D2F" w:rsidP="00B645F4">
      <w:pPr>
        <w:ind w:left="0" w:right="0" w:firstLine="567"/>
      </w:pPr>
      <w:r>
        <w:t xml:space="preserve">На общем собрании </w:t>
      </w:r>
      <w:r w:rsidR="00FB7E6F">
        <w:t>первичной ячейки</w:t>
      </w:r>
      <w:r w:rsidR="003229B2">
        <w:t xml:space="preserve"> ВОИ</w:t>
      </w:r>
      <w:r>
        <w:t xml:space="preserve"> избирается председательствующий и секретарь из числа членов ВОИ, присутствующих на общем собрании. На общем собрании ведется протокол общего собрания </w:t>
      </w:r>
      <w:r w:rsidR="00FB7E6F">
        <w:t>первичной ячейки</w:t>
      </w:r>
      <w:r w:rsidR="00C17FA8">
        <w:t xml:space="preserve"> ВОИ</w:t>
      </w:r>
      <w:r>
        <w:t xml:space="preserve">, который подписывает председательствующий и секретарь общего собрания. </w:t>
      </w:r>
    </w:p>
    <w:p w:rsidR="00BC3F8B" w:rsidRDefault="00B35D2F" w:rsidP="00B645F4">
      <w:pPr>
        <w:ind w:left="0" w:right="0" w:firstLine="567"/>
      </w:pPr>
      <w:r>
        <w:t xml:space="preserve">Общее собрание </w:t>
      </w:r>
      <w:r w:rsidR="00FB7E6F">
        <w:t>первичной ячейки</w:t>
      </w:r>
      <w:r>
        <w:t xml:space="preserve"> </w:t>
      </w:r>
      <w:r w:rsidR="00C17FA8">
        <w:t xml:space="preserve">ВОИ </w:t>
      </w:r>
      <w:r>
        <w:t xml:space="preserve">является правомочным при условии участия в нем более половины членов ВОИ, входящих в данную первичную ячейку. </w:t>
      </w:r>
    </w:p>
    <w:p w:rsidR="00BC3F8B" w:rsidRDefault="00B35D2F" w:rsidP="00B645F4">
      <w:pPr>
        <w:ind w:left="0" w:right="0" w:firstLine="567"/>
      </w:pPr>
      <w:r>
        <w:t xml:space="preserve">Все вопросы на общем собрании решаются путем голосования. Порядок голосования (открытое или тайное) по всем вопросам определяются в целом, или в каждом отдельном случае участниками общего собрания. </w:t>
      </w:r>
    </w:p>
    <w:p w:rsidR="00BC3F8B" w:rsidRDefault="00B35D2F" w:rsidP="00B645F4">
      <w:pPr>
        <w:ind w:left="0" w:right="0" w:firstLine="567"/>
      </w:pPr>
      <w:r>
        <w:t xml:space="preserve">Решения по всем вопросам считается принятым, если за него проголосовало более половины участников общего собрания. </w:t>
      </w:r>
      <w:r w:rsidR="00BD4420">
        <w:t>Решения общих собраний первичных ячеек ВОИ, за исключением вопроса об избрании председателя первичной ячейки ВОИ, вступают в силу с момента их принятия.</w:t>
      </w:r>
    </w:p>
    <w:p w:rsidR="00055D83" w:rsidRPr="00B645F4" w:rsidRDefault="00B35D2F" w:rsidP="00055D83">
      <w:pPr>
        <w:ind w:left="0" w:right="0" w:firstLine="567"/>
        <w:rPr>
          <w:color w:val="auto"/>
        </w:rPr>
      </w:pPr>
      <w:r w:rsidRPr="00B645F4">
        <w:rPr>
          <w:color w:val="auto"/>
        </w:rPr>
        <w:t xml:space="preserve">Решения общих собраний </w:t>
      </w:r>
      <w:r w:rsidR="00FB7E6F" w:rsidRPr="00B645F4">
        <w:rPr>
          <w:color w:val="auto"/>
        </w:rPr>
        <w:t>первичной ячейки</w:t>
      </w:r>
      <w:r w:rsidR="00BD4420" w:rsidRPr="00B645F4">
        <w:rPr>
          <w:color w:val="auto"/>
        </w:rPr>
        <w:t xml:space="preserve"> ВОИ</w:t>
      </w:r>
      <w:r w:rsidRPr="00B645F4">
        <w:rPr>
          <w:color w:val="auto"/>
        </w:rPr>
        <w:t xml:space="preserve"> </w:t>
      </w:r>
      <w:r w:rsidR="008D3A58" w:rsidRPr="00B645F4">
        <w:rPr>
          <w:color w:val="auto"/>
        </w:rPr>
        <w:t xml:space="preserve">по вопросам избрания Председателя </w:t>
      </w:r>
      <w:r w:rsidR="00FB7E6F" w:rsidRPr="00B645F4">
        <w:rPr>
          <w:color w:val="auto"/>
        </w:rPr>
        <w:t>первичной ячейки</w:t>
      </w:r>
      <w:r w:rsidR="00BD4420" w:rsidRPr="00B645F4">
        <w:rPr>
          <w:color w:val="auto"/>
        </w:rPr>
        <w:t xml:space="preserve"> ВОИ</w:t>
      </w:r>
      <w:r w:rsidR="008D3A58" w:rsidRPr="00B645F4">
        <w:rPr>
          <w:color w:val="auto"/>
        </w:rPr>
        <w:t xml:space="preserve"> </w:t>
      </w:r>
      <w:r w:rsidRPr="00B645F4">
        <w:rPr>
          <w:color w:val="auto"/>
        </w:rPr>
        <w:t xml:space="preserve">вступают в силу после проверки и утверждения </w:t>
      </w:r>
      <w:r w:rsidR="00BD4420" w:rsidRPr="00B645F4">
        <w:rPr>
          <w:color w:val="auto"/>
        </w:rPr>
        <w:t>президиумом (бюро)</w:t>
      </w:r>
      <w:r w:rsidRPr="00B645F4">
        <w:rPr>
          <w:color w:val="auto"/>
        </w:rPr>
        <w:t xml:space="preserve"> местной организации ВОИ соответствия </w:t>
      </w:r>
      <w:r w:rsidRPr="00B645F4">
        <w:rPr>
          <w:color w:val="auto"/>
        </w:rPr>
        <w:lastRenderedPageBreak/>
        <w:t xml:space="preserve">процедуры принятия этих решений Уставу ВОИ, уставу местной организации ВОИ. </w:t>
      </w:r>
      <w:r w:rsidR="00055D83" w:rsidRPr="00B645F4">
        <w:rPr>
          <w:color w:val="auto"/>
        </w:rPr>
        <w:t xml:space="preserve"> Решения и протоколы общего собрания первичной ячейки ВОИ по вопросу избрания председателя первичной ячейки ВОИ представляются для утверждения в президиум </w:t>
      </w:r>
      <w:r w:rsidR="003229B2" w:rsidRPr="00B645F4">
        <w:rPr>
          <w:color w:val="auto"/>
        </w:rPr>
        <w:t xml:space="preserve">(бюро) </w:t>
      </w:r>
      <w:r w:rsidR="00055D83" w:rsidRPr="00B645F4">
        <w:rPr>
          <w:color w:val="auto"/>
        </w:rPr>
        <w:t xml:space="preserve">местной организации ВОИ в течение 10 дней с момента проведения общего собрания. </w:t>
      </w:r>
    </w:p>
    <w:p w:rsidR="00BC3F8B" w:rsidRDefault="00B35D2F" w:rsidP="00B645F4">
      <w:pPr>
        <w:pStyle w:val="a4"/>
        <w:numPr>
          <w:ilvl w:val="0"/>
          <w:numId w:val="19"/>
        </w:numPr>
        <w:ind w:left="0" w:right="0" w:firstLine="567"/>
      </w:pPr>
      <w:r>
        <w:t xml:space="preserve">Для осуществления руководства текущей деятельностью </w:t>
      </w:r>
      <w:r w:rsidR="00FB7E6F">
        <w:t>первичной ячейки</w:t>
      </w:r>
      <w:r w:rsidR="00055D83">
        <w:t xml:space="preserve"> ВОИ</w:t>
      </w:r>
      <w:r>
        <w:t xml:space="preserve"> избирается единоличный исполнительный орган - Председатель первичной ячейки ВОИ. </w:t>
      </w:r>
    </w:p>
    <w:p w:rsidR="00BC3F8B" w:rsidRDefault="00B35D2F" w:rsidP="00B645F4">
      <w:pPr>
        <w:ind w:left="0" w:right="0" w:firstLine="567"/>
      </w:pPr>
      <w:r>
        <w:t>Председатель</w:t>
      </w:r>
      <w:r w:rsidR="00055D83">
        <w:t xml:space="preserve"> первичной ячейки ВОИ</w:t>
      </w:r>
      <w:r>
        <w:t xml:space="preserve"> избирается на общем собрании </w:t>
      </w:r>
      <w:r w:rsidR="00FB7E6F">
        <w:t>первичной ячейки</w:t>
      </w:r>
      <w:r>
        <w:t xml:space="preserve"> </w:t>
      </w:r>
      <w:r w:rsidR="00C17FA8">
        <w:t xml:space="preserve">ВОИ </w:t>
      </w:r>
      <w:r>
        <w:t xml:space="preserve">сроком на пять лет. Срок полномочий Председателя </w:t>
      </w:r>
      <w:r w:rsidR="00FB7E6F">
        <w:t>первичной ячейки</w:t>
      </w:r>
      <w:r w:rsidR="00055D83">
        <w:t xml:space="preserve"> ВОИ</w:t>
      </w:r>
      <w:r>
        <w:t xml:space="preserve">, избранного на внеочередном общем собрании, не включается в общий срок его полномочий. </w:t>
      </w:r>
      <w:r w:rsidR="00B645F4">
        <w:t>При досрочном прекращении полномочий Председателя первичной ячейки ВОИ</w:t>
      </w:r>
      <w:r>
        <w:t xml:space="preserve"> </w:t>
      </w:r>
      <w:r w:rsidR="00055D83">
        <w:t>президиум</w:t>
      </w:r>
      <w:r w:rsidR="003229B2">
        <w:t xml:space="preserve"> (бюро)</w:t>
      </w:r>
      <w:r>
        <w:t xml:space="preserve"> местной организации ВОИ инициирует проведение внеочередного общего собрания </w:t>
      </w:r>
      <w:r w:rsidR="00FB7E6F">
        <w:t>первичной ячейки</w:t>
      </w:r>
      <w:r>
        <w:t xml:space="preserve">, на повестку дня которого </w:t>
      </w:r>
      <w:r w:rsidR="00055D83">
        <w:t xml:space="preserve">выносится </w:t>
      </w:r>
      <w:r>
        <w:t xml:space="preserve">вопрос о выборах нового </w:t>
      </w:r>
      <w:r w:rsidR="00055D83">
        <w:t>председателя</w:t>
      </w:r>
      <w:r>
        <w:t xml:space="preserve"> </w:t>
      </w:r>
      <w:r w:rsidR="00FB7E6F">
        <w:t>первичной ячейки</w:t>
      </w:r>
      <w:r w:rsidR="00C17FA8">
        <w:t xml:space="preserve"> ВОИ</w:t>
      </w:r>
      <w:r>
        <w:t xml:space="preserve">. </w:t>
      </w:r>
    </w:p>
    <w:p w:rsidR="00BC3F8B" w:rsidRDefault="00B35D2F" w:rsidP="00B645F4">
      <w:pPr>
        <w:numPr>
          <w:ilvl w:val="0"/>
          <w:numId w:val="19"/>
        </w:numPr>
        <w:ind w:left="0" w:right="0" w:firstLine="567"/>
      </w:pPr>
      <w:r>
        <w:t xml:space="preserve">Председатель </w:t>
      </w:r>
      <w:r w:rsidR="00FB7E6F">
        <w:t>первичной ячейки</w:t>
      </w:r>
      <w:r>
        <w:t xml:space="preserve"> </w:t>
      </w:r>
      <w:r w:rsidR="00C17FA8">
        <w:t xml:space="preserve">ВОИ </w:t>
      </w:r>
      <w:r>
        <w:t xml:space="preserve">избирается из числа членов ВОИ, входящих в данную первичную ячейку, имеющих положительный опыт работы в ВОИ, а также рекомендации </w:t>
      </w:r>
      <w:r w:rsidR="00055D83">
        <w:t>президиума</w:t>
      </w:r>
      <w:r w:rsidR="003229B2">
        <w:t xml:space="preserve"> (бюро)</w:t>
      </w:r>
      <w:r w:rsidR="00055D83">
        <w:t xml:space="preserve"> </w:t>
      </w:r>
      <w:r>
        <w:t xml:space="preserve">местной организации ВОИ или </w:t>
      </w:r>
      <w:r w:rsidR="00055D83">
        <w:t xml:space="preserve">не менее </w:t>
      </w:r>
      <w:r>
        <w:t xml:space="preserve">1/3 членов ВОИ, входящих в данную первичную ячейку ВОИ. Председатель </w:t>
      </w:r>
      <w:r w:rsidR="00FB7E6F">
        <w:t>первичной ячейки</w:t>
      </w:r>
      <w:r w:rsidR="00055D83">
        <w:t xml:space="preserve"> ВОИ</w:t>
      </w:r>
      <w:r>
        <w:t xml:space="preserve"> подотчетен общему собранию </w:t>
      </w:r>
      <w:r w:rsidR="00FB7E6F">
        <w:t>первичной ячейки</w:t>
      </w:r>
      <w:r>
        <w:t xml:space="preserve">.   </w:t>
      </w:r>
    </w:p>
    <w:p w:rsidR="00BC3F8B" w:rsidRDefault="00B35D2F" w:rsidP="00B645F4">
      <w:pPr>
        <w:numPr>
          <w:ilvl w:val="0"/>
          <w:numId w:val="19"/>
        </w:numPr>
        <w:spacing w:after="39"/>
        <w:ind w:left="0" w:right="0" w:firstLine="567"/>
      </w:pPr>
      <w:r>
        <w:t xml:space="preserve">К компетенции Председателя </w:t>
      </w:r>
      <w:r w:rsidR="00FB7E6F">
        <w:t>первичной ячейки</w:t>
      </w:r>
      <w:r w:rsidR="00055D83">
        <w:t xml:space="preserve"> ВОИ</w:t>
      </w:r>
      <w:r>
        <w:t xml:space="preserve"> относится: </w:t>
      </w:r>
    </w:p>
    <w:p w:rsidR="00BC3F8B" w:rsidRDefault="00B35D2F" w:rsidP="00BD4420">
      <w:pPr>
        <w:numPr>
          <w:ilvl w:val="0"/>
          <w:numId w:val="15"/>
        </w:numPr>
        <w:spacing w:after="39"/>
        <w:ind w:right="0" w:firstLine="567"/>
      </w:pPr>
      <w:r>
        <w:t xml:space="preserve">руководство, в установленном порядке, первичной ячейкой местной организации ВОИ; </w:t>
      </w:r>
    </w:p>
    <w:p w:rsidR="00BC3F8B" w:rsidRDefault="00B35D2F" w:rsidP="00055D83">
      <w:pPr>
        <w:numPr>
          <w:ilvl w:val="0"/>
          <w:numId w:val="15"/>
        </w:numPr>
        <w:ind w:right="0" w:firstLine="567"/>
      </w:pPr>
      <w:r>
        <w:t xml:space="preserve">представление интересов </w:t>
      </w:r>
      <w:r w:rsidR="00FB7E6F">
        <w:t>первичной ячейки</w:t>
      </w:r>
      <w:r>
        <w:t xml:space="preserve"> в отношениях со всеми юридическими лицами, гражданами и органами местного самоуправления</w:t>
      </w:r>
      <w:r w:rsidR="00055D83">
        <w:t>, на основании доверенности, удостоверенной председателем местной организации ВОИ</w:t>
      </w:r>
      <w:r>
        <w:t xml:space="preserve">; </w:t>
      </w:r>
    </w:p>
    <w:p w:rsidR="00BC3F8B" w:rsidRDefault="00B35D2F" w:rsidP="003229B2">
      <w:pPr>
        <w:numPr>
          <w:ilvl w:val="0"/>
          <w:numId w:val="15"/>
        </w:numPr>
        <w:spacing w:after="42"/>
        <w:ind w:right="0" w:firstLine="567"/>
      </w:pPr>
      <w:r>
        <w:t xml:space="preserve">назначение и освобождение заместителей Председателя </w:t>
      </w:r>
      <w:r w:rsidR="00FB7E6F">
        <w:t>первичной ячейки</w:t>
      </w:r>
      <w:r w:rsidR="00055D83">
        <w:t xml:space="preserve"> ВОИ</w:t>
      </w:r>
      <w:r>
        <w:t xml:space="preserve"> из числа членов ВОИ</w:t>
      </w:r>
      <w:r w:rsidR="003229B2">
        <w:t>,</w:t>
      </w:r>
      <w:r w:rsidR="00055D83">
        <w:t xml:space="preserve"> состоящих в данной первичной ячейке ВОИ</w:t>
      </w:r>
      <w:r>
        <w:t xml:space="preserve">, распределение обязанностей между заместителями, временная передача полномочий заместителям. Срок полномочий заместителей Председателя </w:t>
      </w:r>
      <w:r w:rsidR="00FB7E6F">
        <w:t>первичной ячейки</w:t>
      </w:r>
      <w:r>
        <w:t xml:space="preserve"> </w:t>
      </w:r>
      <w:r w:rsidR="00055D83">
        <w:t xml:space="preserve">ВОИ </w:t>
      </w:r>
      <w:r>
        <w:t xml:space="preserve">соответствует сроку полномочий Председателя </w:t>
      </w:r>
      <w:r w:rsidR="00FB7E6F">
        <w:t>первичной ячейки</w:t>
      </w:r>
      <w:r w:rsidR="00055D83">
        <w:t xml:space="preserve"> ВОИ</w:t>
      </w:r>
      <w:r>
        <w:t xml:space="preserve">, за исключением случаев досрочного прекращения полномочий заместителей; </w:t>
      </w:r>
    </w:p>
    <w:p w:rsidR="00BC3F8B" w:rsidRDefault="00B35D2F">
      <w:pPr>
        <w:numPr>
          <w:ilvl w:val="0"/>
          <w:numId w:val="15"/>
        </w:numPr>
        <w:ind w:right="0" w:firstLine="567"/>
      </w:pPr>
      <w:r>
        <w:t xml:space="preserve">решение других вопросов, не относящихся к исключительной компетенции общего собрания </w:t>
      </w:r>
      <w:r w:rsidR="00FB7E6F">
        <w:t>первичной ячейки</w:t>
      </w:r>
      <w:r>
        <w:t xml:space="preserve">. </w:t>
      </w:r>
    </w:p>
    <w:p w:rsidR="001A6BD5" w:rsidRDefault="001A6BD5" w:rsidP="00B645F4">
      <w:pPr>
        <w:spacing w:after="38" w:line="259" w:lineRule="auto"/>
        <w:ind w:left="0" w:right="0" w:firstLine="567"/>
        <w:jc w:val="center"/>
        <w:rPr>
          <w:b/>
          <w:color w:val="FF0000"/>
        </w:rPr>
      </w:pPr>
    </w:p>
    <w:p w:rsidR="00BC3F8B" w:rsidRDefault="00B35D2F" w:rsidP="00B645F4">
      <w:pPr>
        <w:spacing w:after="38" w:line="259" w:lineRule="auto"/>
        <w:ind w:left="0" w:right="0" w:firstLine="567"/>
        <w:jc w:val="center"/>
      </w:pPr>
      <w:r>
        <w:rPr>
          <w:b/>
          <w:color w:val="FF0000"/>
        </w:rPr>
        <w:lastRenderedPageBreak/>
        <w:t xml:space="preserve"> </w:t>
      </w:r>
    </w:p>
    <w:p w:rsidR="00BC3F8B" w:rsidRDefault="00B35D2F" w:rsidP="00B645F4">
      <w:pPr>
        <w:pStyle w:val="1"/>
        <w:ind w:left="0" w:right="301" w:firstLine="567"/>
      </w:pPr>
      <w:r>
        <w:t xml:space="preserve">5. Реорганизация и ликвидация первичной ячейки ВОИ </w:t>
      </w:r>
    </w:p>
    <w:p w:rsidR="00373387" w:rsidRDefault="00B35D2F" w:rsidP="00373387">
      <w:pPr>
        <w:spacing w:after="31" w:line="259" w:lineRule="auto"/>
        <w:ind w:left="0" w:right="0" w:firstLine="567"/>
        <w:jc w:val="left"/>
      </w:pPr>
      <w:r>
        <w:t xml:space="preserve"> </w:t>
      </w:r>
    </w:p>
    <w:p w:rsidR="00BC3F8B" w:rsidRDefault="00B35D2F" w:rsidP="00B645F4">
      <w:pPr>
        <w:pStyle w:val="a4"/>
        <w:numPr>
          <w:ilvl w:val="0"/>
          <w:numId w:val="19"/>
        </w:numPr>
        <w:ind w:left="0" w:right="0" w:firstLine="567"/>
      </w:pPr>
      <w:r>
        <w:t xml:space="preserve">Реорганизация (слияние, присоединение, разделение) первичных ячеек ВОИ производится по решению </w:t>
      </w:r>
      <w:r w:rsidR="00055D83">
        <w:t>президиума</w:t>
      </w:r>
      <w:r>
        <w:t xml:space="preserve"> </w:t>
      </w:r>
      <w:r w:rsidR="003229B2">
        <w:t xml:space="preserve">(бюро) </w:t>
      </w:r>
      <w:r>
        <w:t xml:space="preserve">местной организации ВОИ. </w:t>
      </w:r>
    </w:p>
    <w:p w:rsidR="00BC3F8B" w:rsidRDefault="00B35D2F" w:rsidP="00B645F4">
      <w:pPr>
        <w:numPr>
          <w:ilvl w:val="0"/>
          <w:numId w:val="19"/>
        </w:numPr>
        <w:ind w:left="0" w:right="0" w:firstLine="567"/>
      </w:pPr>
      <w:r>
        <w:t xml:space="preserve">Решение о ликвидации первичной ячейки ВОИ принимает </w:t>
      </w:r>
      <w:r w:rsidR="00055D83">
        <w:t>президиум</w:t>
      </w:r>
      <w:r w:rsidR="003229B2">
        <w:t xml:space="preserve"> (бюро)</w:t>
      </w:r>
      <w:r>
        <w:t xml:space="preserve"> местной организации ВОИ. </w:t>
      </w:r>
    </w:p>
    <w:p w:rsidR="00BC3F8B" w:rsidRDefault="00B35D2F" w:rsidP="00B645F4">
      <w:pPr>
        <w:spacing w:after="38"/>
        <w:ind w:left="0" w:right="0" w:firstLine="567"/>
      </w:pPr>
      <w:r>
        <w:t xml:space="preserve">Вопрос о ликвидации первичной ячейки ВОИ может быть поставлен по инициативе: </w:t>
      </w:r>
    </w:p>
    <w:p w:rsidR="00BC3F8B" w:rsidRDefault="00B35D2F" w:rsidP="00B645F4">
      <w:pPr>
        <w:numPr>
          <w:ilvl w:val="0"/>
          <w:numId w:val="17"/>
        </w:numPr>
        <w:spacing w:after="6" w:line="259" w:lineRule="auto"/>
        <w:ind w:left="0" w:right="5" w:firstLine="567"/>
      </w:pPr>
      <w:r>
        <w:t xml:space="preserve">не менее 1/3 членов ВОИ, входящих в данную первичную ячейку; </w:t>
      </w:r>
    </w:p>
    <w:p w:rsidR="00BC3F8B" w:rsidRDefault="00055D83" w:rsidP="00B645F4">
      <w:pPr>
        <w:numPr>
          <w:ilvl w:val="0"/>
          <w:numId w:val="17"/>
        </w:numPr>
        <w:ind w:left="0" w:right="5" w:firstLine="567"/>
      </w:pPr>
      <w:r>
        <w:t>председателя</w:t>
      </w:r>
      <w:r w:rsidR="00B35D2F">
        <w:t xml:space="preserve"> местной организации ВОИ.</w:t>
      </w:r>
    </w:p>
    <w:p w:rsidR="00BC3F8B" w:rsidRDefault="00B35D2F" w:rsidP="00B645F4">
      <w:pPr>
        <w:spacing w:after="0" w:line="259" w:lineRule="auto"/>
        <w:ind w:left="0" w:right="0" w:firstLine="567"/>
        <w:jc w:val="left"/>
      </w:pPr>
      <w:r>
        <w:t xml:space="preserve"> </w:t>
      </w:r>
    </w:p>
    <w:sectPr w:rsidR="00BC3F8B" w:rsidSect="0037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918" w:right="846" w:bottom="1482" w:left="1332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36" w:rsidRDefault="005C4E36">
      <w:pPr>
        <w:spacing w:after="0" w:line="240" w:lineRule="auto"/>
      </w:pPr>
      <w:r>
        <w:separator/>
      </w:r>
    </w:p>
  </w:endnote>
  <w:endnote w:type="continuationSeparator" w:id="0">
    <w:p w:rsidR="005C4E36" w:rsidRDefault="005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367CCA">
    <w:pPr>
      <w:spacing w:after="0" w:line="259" w:lineRule="auto"/>
      <w:ind w:left="0" w:right="2" w:firstLine="0"/>
      <w:jc w:val="right"/>
    </w:pPr>
    <w:r w:rsidRPr="00367CCA">
      <w:fldChar w:fldCharType="begin"/>
    </w:r>
    <w:r w:rsidR="00B35D2F">
      <w:instrText xml:space="preserve"> PAGE   \* MERGEFORMAT </w:instrText>
    </w:r>
    <w:r w:rsidRPr="00367CCA">
      <w:fldChar w:fldCharType="separate"/>
    </w:r>
    <w:r w:rsidR="005C5554" w:rsidRPr="005C5554">
      <w:rPr>
        <w:noProof/>
        <w:sz w:val="20"/>
      </w:rPr>
      <w:t>6</w:t>
    </w:r>
    <w:r>
      <w:rPr>
        <w:sz w:val="20"/>
      </w:rPr>
      <w:fldChar w:fldCharType="end"/>
    </w:r>
    <w:r w:rsidR="00B35D2F">
      <w:rPr>
        <w:sz w:val="20"/>
      </w:rPr>
      <w:t xml:space="preserve"> </w:t>
    </w:r>
  </w:p>
  <w:p w:rsidR="00BC3F8B" w:rsidRDefault="00B35D2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367CCA">
    <w:pPr>
      <w:spacing w:after="0" w:line="259" w:lineRule="auto"/>
      <w:ind w:left="0" w:right="2" w:firstLine="0"/>
      <w:jc w:val="right"/>
    </w:pPr>
    <w:r w:rsidRPr="00367CCA">
      <w:fldChar w:fldCharType="begin"/>
    </w:r>
    <w:r w:rsidR="00B35D2F">
      <w:instrText xml:space="preserve"> PAGE   \* MERGEFORMAT </w:instrText>
    </w:r>
    <w:r w:rsidRPr="00367CCA">
      <w:fldChar w:fldCharType="separate"/>
    </w:r>
    <w:r w:rsidR="005C5554" w:rsidRPr="005C5554">
      <w:rPr>
        <w:noProof/>
        <w:sz w:val="20"/>
      </w:rPr>
      <w:t>1</w:t>
    </w:r>
    <w:r>
      <w:rPr>
        <w:sz w:val="20"/>
      </w:rPr>
      <w:fldChar w:fldCharType="end"/>
    </w:r>
    <w:r w:rsidR="00B35D2F">
      <w:rPr>
        <w:sz w:val="20"/>
      </w:rPr>
      <w:t xml:space="preserve"> </w:t>
    </w:r>
  </w:p>
  <w:p w:rsidR="00BC3F8B" w:rsidRDefault="00B35D2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367CCA">
    <w:pPr>
      <w:spacing w:after="0" w:line="259" w:lineRule="auto"/>
      <w:ind w:left="0" w:right="2" w:firstLine="0"/>
      <w:jc w:val="right"/>
    </w:pPr>
    <w:r w:rsidRPr="00367CCA">
      <w:fldChar w:fldCharType="begin"/>
    </w:r>
    <w:r w:rsidR="00B35D2F">
      <w:instrText xml:space="preserve"> PAGE   \* MERGEFORMAT </w:instrText>
    </w:r>
    <w:r w:rsidRPr="00367CCA">
      <w:fldChar w:fldCharType="separate"/>
    </w:r>
    <w:r w:rsidR="00B35D2F">
      <w:rPr>
        <w:sz w:val="20"/>
      </w:rPr>
      <w:t>2</w:t>
    </w:r>
    <w:r>
      <w:rPr>
        <w:sz w:val="20"/>
      </w:rPr>
      <w:fldChar w:fldCharType="end"/>
    </w:r>
    <w:r w:rsidR="00B35D2F">
      <w:rPr>
        <w:sz w:val="20"/>
      </w:rPr>
      <w:t xml:space="preserve"> </w:t>
    </w:r>
  </w:p>
  <w:p w:rsidR="00BC3F8B" w:rsidRDefault="00B35D2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36" w:rsidRDefault="005C4E36">
      <w:pPr>
        <w:spacing w:after="0" w:line="240" w:lineRule="auto"/>
      </w:pPr>
      <w:r>
        <w:separator/>
      </w:r>
    </w:p>
  </w:footnote>
  <w:footnote w:type="continuationSeparator" w:id="0">
    <w:p w:rsidR="005C4E36" w:rsidRDefault="005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BC3F8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BC3F8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8B" w:rsidRDefault="00BC3F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F4"/>
    <w:multiLevelType w:val="hybridMultilevel"/>
    <w:tmpl w:val="7C88D96A"/>
    <w:lvl w:ilvl="0" w:tplc="2F6E09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90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DCBD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E48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8B7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94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448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FF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C29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A4076"/>
    <w:multiLevelType w:val="hybridMultilevel"/>
    <w:tmpl w:val="5DCAA954"/>
    <w:lvl w:ilvl="0" w:tplc="672207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697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60A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899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068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68F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470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68F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4CB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74556A"/>
    <w:multiLevelType w:val="hybridMultilevel"/>
    <w:tmpl w:val="04881FB6"/>
    <w:lvl w:ilvl="0" w:tplc="F5B22D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C0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4F7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659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01A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2D8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453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460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A59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1A7B75"/>
    <w:multiLevelType w:val="hybridMultilevel"/>
    <w:tmpl w:val="FCFAA7CC"/>
    <w:lvl w:ilvl="0" w:tplc="BDFE6A86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808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E44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E2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EBF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40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E0F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C64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096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D5A18"/>
    <w:multiLevelType w:val="hybridMultilevel"/>
    <w:tmpl w:val="4D6EE838"/>
    <w:lvl w:ilvl="0" w:tplc="57888030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610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EC2B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485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CDA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8FF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890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4E3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AD4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B6FDC"/>
    <w:multiLevelType w:val="hybridMultilevel"/>
    <w:tmpl w:val="49407212"/>
    <w:lvl w:ilvl="0" w:tplc="8EF0FA2A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2EF3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E38A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A627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EA99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CF1F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A3D6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C70F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C41E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7B3615"/>
    <w:multiLevelType w:val="hybridMultilevel"/>
    <w:tmpl w:val="10FCDD7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2DD9"/>
    <w:multiLevelType w:val="hybridMultilevel"/>
    <w:tmpl w:val="420E855C"/>
    <w:lvl w:ilvl="0" w:tplc="B694CA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8277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CC0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8F8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CE52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6DC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CD2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CFE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A3F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3B2E3A"/>
    <w:multiLevelType w:val="hybridMultilevel"/>
    <w:tmpl w:val="33D030BA"/>
    <w:lvl w:ilvl="0" w:tplc="B804E2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6BA5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23890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888EA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66A72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03FC8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8C8B2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21618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B1C2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6120F"/>
    <w:multiLevelType w:val="hybridMultilevel"/>
    <w:tmpl w:val="EE8ACA88"/>
    <w:lvl w:ilvl="0" w:tplc="5D8E7900">
      <w:start w:val="1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BC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82D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40F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85E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3025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439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6BF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2D63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152405"/>
    <w:multiLevelType w:val="hybridMultilevel"/>
    <w:tmpl w:val="F400350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1">
    <w:nsid w:val="47553D7B"/>
    <w:multiLevelType w:val="hybridMultilevel"/>
    <w:tmpl w:val="CCA0CECC"/>
    <w:lvl w:ilvl="0" w:tplc="FEBE724A">
      <w:start w:val="2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64C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1F68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5A70BA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64764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649DE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48C26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EFAA4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0AB34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B950C3"/>
    <w:multiLevelType w:val="hybridMultilevel"/>
    <w:tmpl w:val="11F658B4"/>
    <w:lvl w:ilvl="0" w:tplc="56D6ACFE">
      <w:start w:val="8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4D756">
      <w:start w:val="1"/>
      <w:numFmt w:val="lowerLetter"/>
      <w:lvlText w:val="%2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EE3E8">
      <w:start w:val="1"/>
      <w:numFmt w:val="lowerRoman"/>
      <w:lvlText w:val="%3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A5186">
      <w:start w:val="1"/>
      <w:numFmt w:val="decimal"/>
      <w:lvlText w:val="%4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A178">
      <w:start w:val="1"/>
      <w:numFmt w:val="lowerLetter"/>
      <w:lvlText w:val="%5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27574">
      <w:start w:val="1"/>
      <w:numFmt w:val="lowerRoman"/>
      <w:lvlText w:val="%6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20E54">
      <w:start w:val="1"/>
      <w:numFmt w:val="decimal"/>
      <w:lvlText w:val="%7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4D370">
      <w:start w:val="1"/>
      <w:numFmt w:val="lowerLetter"/>
      <w:lvlText w:val="%8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4D1BC">
      <w:start w:val="1"/>
      <w:numFmt w:val="lowerRoman"/>
      <w:lvlText w:val="%9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C72E1E"/>
    <w:multiLevelType w:val="hybridMultilevel"/>
    <w:tmpl w:val="F3A20D8C"/>
    <w:lvl w:ilvl="0" w:tplc="F2BEE8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0B9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A37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0E4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EBB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C98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E841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498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671F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7971AD"/>
    <w:multiLevelType w:val="hybridMultilevel"/>
    <w:tmpl w:val="84F42E1E"/>
    <w:lvl w:ilvl="0" w:tplc="995CE6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2DC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A5E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1E40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B1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62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8F0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09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2C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C401C7"/>
    <w:multiLevelType w:val="hybridMultilevel"/>
    <w:tmpl w:val="C982F400"/>
    <w:lvl w:ilvl="0" w:tplc="453461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875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AA0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A18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6EF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8F1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AAF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81A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8F2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96435D"/>
    <w:multiLevelType w:val="hybridMultilevel"/>
    <w:tmpl w:val="37FAC45A"/>
    <w:lvl w:ilvl="0" w:tplc="302210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0D3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61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A4C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C92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8C5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AF4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2D1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4A3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863433"/>
    <w:multiLevelType w:val="hybridMultilevel"/>
    <w:tmpl w:val="71BCB254"/>
    <w:lvl w:ilvl="0" w:tplc="D158BA4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8C5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885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0EC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67C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8A5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4E9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45A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A53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B80759"/>
    <w:multiLevelType w:val="hybridMultilevel"/>
    <w:tmpl w:val="1352B4CE"/>
    <w:lvl w:ilvl="0" w:tplc="FB8002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0CA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D1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E63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47B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69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429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AD8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6D9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F8B"/>
    <w:rsid w:val="0004135D"/>
    <w:rsid w:val="00055D83"/>
    <w:rsid w:val="00073BBA"/>
    <w:rsid w:val="00114019"/>
    <w:rsid w:val="00146D82"/>
    <w:rsid w:val="0016449D"/>
    <w:rsid w:val="001709C1"/>
    <w:rsid w:val="001A517E"/>
    <w:rsid w:val="001A6BD5"/>
    <w:rsid w:val="001C0D16"/>
    <w:rsid w:val="001F7B81"/>
    <w:rsid w:val="002933F7"/>
    <w:rsid w:val="002B2960"/>
    <w:rsid w:val="002D69DD"/>
    <w:rsid w:val="002F3ED0"/>
    <w:rsid w:val="003229B2"/>
    <w:rsid w:val="00367CCA"/>
    <w:rsid w:val="00373387"/>
    <w:rsid w:val="004751E8"/>
    <w:rsid w:val="004978FC"/>
    <w:rsid w:val="005868C4"/>
    <w:rsid w:val="005B6B2A"/>
    <w:rsid w:val="005C4E36"/>
    <w:rsid w:val="005C5554"/>
    <w:rsid w:val="005F0454"/>
    <w:rsid w:val="00617618"/>
    <w:rsid w:val="007320DD"/>
    <w:rsid w:val="008D22C1"/>
    <w:rsid w:val="008D3A58"/>
    <w:rsid w:val="008F69D5"/>
    <w:rsid w:val="00951A1C"/>
    <w:rsid w:val="00975CD8"/>
    <w:rsid w:val="00AD486A"/>
    <w:rsid w:val="00B35D2F"/>
    <w:rsid w:val="00B645F4"/>
    <w:rsid w:val="00B736CE"/>
    <w:rsid w:val="00BC3F8B"/>
    <w:rsid w:val="00BD0C25"/>
    <w:rsid w:val="00BD4420"/>
    <w:rsid w:val="00C17FA8"/>
    <w:rsid w:val="00C91FE4"/>
    <w:rsid w:val="00D5473E"/>
    <w:rsid w:val="00D733D6"/>
    <w:rsid w:val="00DA26B9"/>
    <w:rsid w:val="00DC259D"/>
    <w:rsid w:val="00DF4068"/>
    <w:rsid w:val="00EF7BAF"/>
    <w:rsid w:val="00F33B1F"/>
    <w:rsid w:val="00FA7283"/>
    <w:rsid w:val="00F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A"/>
    <w:pPr>
      <w:spacing w:after="14" w:line="271" w:lineRule="auto"/>
      <w:ind w:left="3488" w:right="262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67CCA"/>
    <w:pPr>
      <w:keepNext/>
      <w:keepLines/>
      <w:spacing w:after="0"/>
      <w:ind w:lef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7CC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Revision"/>
    <w:hidden/>
    <w:uiPriority w:val="99"/>
    <w:semiHidden/>
    <w:rsid w:val="00975C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B736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644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44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44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44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449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44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 ПОЛОЖЕНИЕ</vt:lpstr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 ПОЛОЖЕНИЕ</dc:title>
  <dc:subject/>
  <dc:creator>Толмачев Сергей</dc:creator>
  <cp:keywords/>
  <cp:lastModifiedBy>Пользователь Windows</cp:lastModifiedBy>
  <cp:revision>14</cp:revision>
  <cp:lastPrinted>2022-07-11T10:01:00Z</cp:lastPrinted>
  <dcterms:created xsi:type="dcterms:W3CDTF">2022-07-08T13:41:00Z</dcterms:created>
  <dcterms:modified xsi:type="dcterms:W3CDTF">2022-08-22T07:15:00Z</dcterms:modified>
</cp:coreProperties>
</file>